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E" w:rsidRPr="000F4D71" w:rsidRDefault="00244ABE" w:rsidP="003C0462">
      <w:pPr>
        <w:spacing w:line="276" w:lineRule="auto"/>
        <w:jc w:val="center"/>
        <w:rPr>
          <w:b/>
          <w:bCs/>
          <w:sz w:val="24"/>
          <w:szCs w:val="24"/>
          <w:u w:val="single"/>
        </w:rPr>
      </w:pPr>
      <w:r w:rsidRPr="000F4D71">
        <w:rPr>
          <w:b/>
          <w:bCs/>
          <w:sz w:val="24"/>
          <w:szCs w:val="24"/>
          <w:u w:val="single"/>
        </w:rPr>
        <w:t>Bidefor</w:t>
      </w:r>
      <w:r w:rsidR="00814F9A" w:rsidRPr="000F4D71">
        <w:rPr>
          <w:b/>
          <w:bCs/>
          <w:sz w:val="24"/>
          <w:szCs w:val="24"/>
          <w:u w:val="single"/>
        </w:rPr>
        <w:t>d and District Angling Club</w:t>
      </w:r>
      <w:r w:rsidR="00773CA3">
        <w:rPr>
          <w:b/>
          <w:bCs/>
          <w:sz w:val="24"/>
          <w:szCs w:val="24"/>
          <w:u w:val="single"/>
        </w:rPr>
        <w:t xml:space="preserve"> 2023</w:t>
      </w:r>
    </w:p>
    <w:p w:rsidR="003C0462" w:rsidRPr="0045575B" w:rsidRDefault="003C0462" w:rsidP="003C0462">
      <w:pPr>
        <w:jc w:val="center"/>
        <w:rPr>
          <w:bCs/>
          <w:sz w:val="16"/>
          <w:szCs w:val="16"/>
        </w:rPr>
      </w:pPr>
    </w:p>
    <w:tbl>
      <w:tblPr>
        <w:tblStyle w:val="TableGrid"/>
        <w:tblW w:w="5000" w:type="pct"/>
        <w:tblLook w:val="04A0" w:firstRow="1" w:lastRow="0" w:firstColumn="1" w:lastColumn="0" w:noHBand="0" w:noVBand="1"/>
      </w:tblPr>
      <w:tblGrid>
        <w:gridCol w:w="4480"/>
        <w:gridCol w:w="3288"/>
        <w:gridCol w:w="2914"/>
      </w:tblGrid>
      <w:tr w:rsidR="00BA379D" w:rsidRPr="0045575B" w:rsidTr="0045575B">
        <w:trPr>
          <w:trHeight w:hRule="exact" w:val="284"/>
        </w:trPr>
        <w:tc>
          <w:tcPr>
            <w:tcW w:w="3636" w:type="pct"/>
            <w:gridSpan w:val="2"/>
            <w:shd w:val="clear" w:color="auto" w:fill="BFBFBF" w:themeFill="background1" w:themeFillShade="BF"/>
            <w:vAlign w:val="center"/>
          </w:tcPr>
          <w:p w:rsidR="00BA379D" w:rsidRPr="0045575B" w:rsidRDefault="00BA379D" w:rsidP="005F528C">
            <w:pPr>
              <w:rPr>
                <w:b/>
                <w:bCs/>
                <w:sz w:val="20"/>
                <w:szCs w:val="20"/>
              </w:rPr>
            </w:pPr>
            <w:r w:rsidRPr="0045575B">
              <w:rPr>
                <w:b/>
                <w:bCs/>
                <w:i/>
                <w:sz w:val="20"/>
                <w:szCs w:val="20"/>
              </w:rPr>
              <w:t>NEW</w:t>
            </w:r>
            <w:r w:rsidRPr="0045575B">
              <w:rPr>
                <w:b/>
                <w:bCs/>
                <w:sz w:val="20"/>
                <w:szCs w:val="20"/>
              </w:rPr>
              <w:t xml:space="preserve"> TARKA FISHING MEMBERS </w:t>
            </w:r>
            <w:r w:rsidR="00D9221D" w:rsidRPr="0045575B">
              <w:rPr>
                <w:b/>
                <w:bCs/>
                <w:sz w:val="20"/>
                <w:szCs w:val="20"/>
              </w:rPr>
              <w:t>JOINING FEE</w:t>
            </w:r>
          </w:p>
        </w:tc>
        <w:tc>
          <w:tcPr>
            <w:tcW w:w="1364" w:type="pct"/>
            <w:shd w:val="clear" w:color="auto" w:fill="BFBFBF" w:themeFill="background1" w:themeFillShade="BF"/>
          </w:tcPr>
          <w:p w:rsidR="00BA379D" w:rsidRPr="0045575B" w:rsidRDefault="00816F33" w:rsidP="000C2A26">
            <w:pPr>
              <w:jc w:val="center"/>
              <w:rPr>
                <w:b/>
                <w:bCs/>
                <w:sz w:val="20"/>
                <w:szCs w:val="20"/>
              </w:rPr>
            </w:pPr>
            <w:r w:rsidRPr="0045575B">
              <w:rPr>
                <w:b/>
                <w:bCs/>
                <w:sz w:val="20"/>
                <w:szCs w:val="20"/>
              </w:rPr>
              <w:t>Please enter fee</w:t>
            </w:r>
          </w:p>
        </w:tc>
      </w:tr>
      <w:tr w:rsidR="00BA379D" w:rsidRPr="0045575B" w:rsidTr="0045575B">
        <w:trPr>
          <w:trHeight w:hRule="exact" w:val="284"/>
        </w:trPr>
        <w:tc>
          <w:tcPr>
            <w:tcW w:w="2097" w:type="pct"/>
            <w:vAlign w:val="center"/>
          </w:tcPr>
          <w:p w:rsidR="00BA379D" w:rsidRPr="0045575B" w:rsidRDefault="00816F33" w:rsidP="005F528C">
            <w:pPr>
              <w:rPr>
                <w:b/>
                <w:bCs/>
                <w:sz w:val="20"/>
                <w:szCs w:val="20"/>
              </w:rPr>
            </w:pPr>
            <w:r w:rsidRPr="0045575B">
              <w:rPr>
                <w:b/>
                <w:bCs/>
                <w:sz w:val="20"/>
                <w:szCs w:val="20"/>
              </w:rPr>
              <w:t>Junior</w:t>
            </w:r>
            <w:r w:rsidR="00A36FC1">
              <w:rPr>
                <w:b/>
                <w:bCs/>
                <w:sz w:val="20"/>
                <w:szCs w:val="20"/>
              </w:rPr>
              <w:t xml:space="preserve"> (under 12 free</w:t>
            </w:r>
            <w:r w:rsidR="00814F9A" w:rsidRPr="0045575B">
              <w:rPr>
                <w:b/>
                <w:bCs/>
                <w:sz w:val="20"/>
                <w:szCs w:val="20"/>
              </w:rPr>
              <w:t>)</w:t>
            </w:r>
            <w:r w:rsidR="00A36FC1">
              <w:rPr>
                <w:b/>
                <w:bCs/>
                <w:sz w:val="20"/>
                <w:szCs w:val="20"/>
              </w:rPr>
              <w:t xml:space="preserve"> 12-18</w:t>
            </w:r>
          </w:p>
        </w:tc>
        <w:tc>
          <w:tcPr>
            <w:tcW w:w="1539" w:type="pct"/>
            <w:vAlign w:val="center"/>
          </w:tcPr>
          <w:p w:rsidR="00BA379D" w:rsidRPr="0045575B" w:rsidRDefault="00A36FC1" w:rsidP="00C373B4">
            <w:pPr>
              <w:jc w:val="center"/>
              <w:rPr>
                <w:b/>
                <w:bCs/>
                <w:sz w:val="20"/>
                <w:szCs w:val="20"/>
              </w:rPr>
            </w:pPr>
            <w:r>
              <w:rPr>
                <w:b/>
                <w:bCs/>
                <w:sz w:val="20"/>
                <w:szCs w:val="20"/>
              </w:rPr>
              <w:t>£5</w:t>
            </w:r>
            <w:r w:rsidR="00BA379D" w:rsidRPr="0045575B">
              <w:rPr>
                <w:b/>
                <w:bCs/>
                <w:sz w:val="20"/>
                <w:szCs w:val="20"/>
              </w:rPr>
              <w:t>.00</w:t>
            </w:r>
          </w:p>
        </w:tc>
        <w:tc>
          <w:tcPr>
            <w:tcW w:w="1364" w:type="pct"/>
          </w:tcPr>
          <w:p w:rsidR="00BA379D" w:rsidRPr="0045575B" w:rsidRDefault="00816F33" w:rsidP="000C2A26">
            <w:pPr>
              <w:rPr>
                <w:b/>
                <w:bCs/>
                <w:sz w:val="20"/>
                <w:szCs w:val="20"/>
              </w:rPr>
            </w:pPr>
            <w:r w:rsidRPr="0045575B">
              <w:rPr>
                <w:b/>
                <w:bCs/>
                <w:sz w:val="20"/>
                <w:szCs w:val="20"/>
              </w:rPr>
              <w:t>£</w:t>
            </w:r>
          </w:p>
        </w:tc>
      </w:tr>
      <w:tr w:rsidR="00BA379D" w:rsidRPr="0045575B" w:rsidTr="0045575B">
        <w:trPr>
          <w:trHeight w:hRule="exact" w:val="284"/>
        </w:trPr>
        <w:tc>
          <w:tcPr>
            <w:tcW w:w="2097" w:type="pct"/>
            <w:vAlign w:val="center"/>
          </w:tcPr>
          <w:p w:rsidR="00BA379D" w:rsidRPr="0045575B" w:rsidRDefault="00BA379D" w:rsidP="005F528C">
            <w:pPr>
              <w:rPr>
                <w:b/>
                <w:bCs/>
                <w:sz w:val="20"/>
                <w:szCs w:val="20"/>
              </w:rPr>
            </w:pPr>
            <w:r w:rsidRPr="0045575B">
              <w:rPr>
                <w:b/>
                <w:bCs/>
                <w:sz w:val="20"/>
                <w:szCs w:val="20"/>
              </w:rPr>
              <w:t>A</w:t>
            </w:r>
            <w:r w:rsidR="00816F33" w:rsidRPr="0045575B">
              <w:rPr>
                <w:b/>
                <w:bCs/>
                <w:sz w:val="20"/>
                <w:szCs w:val="20"/>
              </w:rPr>
              <w:t>dult</w:t>
            </w:r>
          </w:p>
        </w:tc>
        <w:tc>
          <w:tcPr>
            <w:tcW w:w="1539" w:type="pct"/>
            <w:vAlign w:val="center"/>
          </w:tcPr>
          <w:p w:rsidR="00BA379D" w:rsidRPr="0045575B" w:rsidRDefault="007C37FA" w:rsidP="00C373B4">
            <w:pPr>
              <w:jc w:val="center"/>
              <w:rPr>
                <w:b/>
                <w:bCs/>
                <w:sz w:val="20"/>
                <w:szCs w:val="20"/>
              </w:rPr>
            </w:pPr>
            <w:r>
              <w:rPr>
                <w:b/>
                <w:bCs/>
                <w:sz w:val="20"/>
                <w:szCs w:val="20"/>
              </w:rPr>
              <w:t>£60.00</w:t>
            </w:r>
          </w:p>
        </w:tc>
        <w:tc>
          <w:tcPr>
            <w:tcW w:w="1364" w:type="pct"/>
          </w:tcPr>
          <w:p w:rsidR="00BA379D" w:rsidRPr="0045575B" w:rsidRDefault="00BA379D" w:rsidP="000C2A26">
            <w:pPr>
              <w:rPr>
                <w:b/>
                <w:bCs/>
                <w:sz w:val="20"/>
                <w:szCs w:val="20"/>
              </w:rPr>
            </w:pPr>
          </w:p>
        </w:tc>
      </w:tr>
      <w:tr w:rsidR="00BA379D" w:rsidRPr="0045575B" w:rsidTr="0045575B">
        <w:trPr>
          <w:trHeight w:hRule="exact" w:val="284"/>
        </w:trPr>
        <w:tc>
          <w:tcPr>
            <w:tcW w:w="2097" w:type="pct"/>
            <w:vAlign w:val="center"/>
          </w:tcPr>
          <w:p w:rsidR="00BA379D" w:rsidRPr="0045575B" w:rsidRDefault="00BA379D" w:rsidP="005F528C">
            <w:pPr>
              <w:rPr>
                <w:b/>
                <w:bCs/>
                <w:sz w:val="20"/>
                <w:szCs w:val="20"/>
              </w:rPr>
            </w:pPr>
            <w:r w:rsidRPr="0045575B">
              <w:rPr>
                <w:b/>
                <w:bCs/>
                <w:sz w:val="20"/>
                <w:szCs w:val="20"/>
              </w:rPr>
              <w:t>C</w:t>
            </w:r>
            <w:r w:rsidR="00816F33" w:rsidRPr="0045575B">
              <w:rPr>
                <w:b/>
                <w:bCs/>
                <w:sz w:val="20"/>
                <w:szCs w:val="20"/>
              </w:rPr>
              <w:t>oncession</w:t>
            </w:r>
            <w:r w:rsidR="00A36FC1">
              <w:rPr>
                <w:b/>
                <w:bCs/>
                <w:sz w:val="20"/>
                <w:szCs w:val="20"/>
              </w:rPr>
              <w:t xml:space="preserve"> (65</w:t>
            </w:r>
            <w:r w:rsidR="00814F9A" w:rsidRPr="0045575B">
              <w:rPr>
                <w:b/>
                <w:bCs/>
                <w:sz w:val="20"/>
                <w:szCs w:val="20"/>
              </w:rPr>
              <w:t>+)</w:t>
            </w:r>
          </w:p>
        </w:tc>
        <w:tc>
          <w:tcPr>
            <w:tcW w:w="1539" w:type="pct"/>
            <w:vAlign w:val="center"/>
          </w:tcPr>
          <w:p w:rsidR="00BA379D" w:rsidRPr="0045575B" w:rsidRDefault="007C37FA" w:rsidP="00C373B4">
            <w:pPr>
              <w:jc w:val="center"/>
              <w:rPr>
                <w:b/>
                <w:bCs/>
                <w:sz w:val="20"/>
                <w:szCs w:val="20"/>
              </w:rPr>
            </w:pPr>
            <w:r>
              <w:rPr>
                <w:b/>
                <w:bCs/>
                <w:sz w:val="20"/>
                <w:szCs w:val="20"/>
              </w:rPr>
              <w:t>£55</w:t>
            </w:r>
            <w:r w:rsidR="00A36FC1">
              <w:rPr>
                <w:b/>
                <w:bCs/>
                <w:sz w:val="20"/>
                <w:szCs w:val="20"/>
              </w:rPr>
              <w:t>.00</w:t>
            </w:r>
          </w:p>
        </w:tc>
        <w:tc>
          <w:tcPr>
            <w:tcW w:w="1364" w:type="pct"/>
          </w:tcPr>
          <w:p w:rsidR="00BA379D" w:rsidRPr="0045575B" w:rsidRDefault="00816F33" w:rsidP="000C2A26">
            <w:pPr>
              <w:rPr>
                <w:b/>
                <w:bCs/>
                <w:sz w:val="20"/>
                <w:szCs w:val="20"/>
              </w:rPr>
            </w:pPr>
            <w:r w:rsidRPr="0045575B">
              <w:rPr>
                <w:b/>
                <w:bCs/>
                <w:sz w:val="20"/>
                <w:szCs w:val="20"/>
              </w:rPr>
              <w:t>£</w:t>
            </w:r>
          </w:p>
        </w:tc>
      </w:tr>
      <w:tr w:rsidR="00816F33" w:rsidRPr="0045575B" w:rsidTr="0045575B">
        <w:trPr>
          <w:trHeight w:hRule="exact" w:val="284"/>
        </w:trPr>
        <w:tc>
          <w:tcPr>
            <w:tcW w:w="5000" w:type="pct"/>
            <w:gridSpan w:val="3"/>
            <w:shd w:val="clear" w:color="auto" w:fill="BFBFBF" w:themeFill="background1" w:themeFillShade="BF"/>
            <w:vAlign w:val="center"/>
          </w:tcPr>
          <w:p w:rsidR="00816F33" w:rsidRPr="0045575B" w:rsidRDefault="00816F33" w:rsidP="005F528C">
            <w:pPr>
              <w:rPr>
                <w:b/>
                <w:bCs/>
                <w:sz w:val="20"/>
                <w:szCs w:val="20"/>
                <w:u w:val="single"/>
              </w:rPr>
            </w:pPr>
            <w:r w:rsidRPr="0045575B">
              <w:rPr>
                <w:b/>
                <w:bCs/>
                <w:i/>
                <w:sz w:val="20"/>
                <w:szCs w:val="20"/>
              </w:rPr>
              <w:t>EXISTING</w:t>
            </w:r>
            <w:r w:rsidRPr="0045575B">
              <w:rPr>
                <w:b/>
                <w:bCs/>
                <w:sz w:val="20"/>
                <w:szCs w:val="20"/>
              </w:rPr>
              <w:t xml:space="preserve"> TARKA MEMBERS ANNUAL FEE</w:t>
            </w:r>
          </w:p>
        </w:tc>
      </w:tr>
      <w:tr w:rsidR="00814F9A" w:rsidRPr="0045575B" w:rsidTr="0045575B">
        <w:trPr>
          <w:trHeight w:hRule="exact" w:val="284"/>
        </w:trPr>
        <w:tc>
          <w:tcPr>
            <w:tcW w:w="2097" w:type="pct"/>
            <w:vAlign w:val="center"/>
          </w:tcPr>
          <w:p w:rsidR="00814F9A" w:rsidRPr="0045575B" w:rsidRDefault="00A36FC1" w:rsidP="00814F9A">
            <w:pPr>
              <w:rPr>
                <w:b/>
                <w:bCs/>
                <w:sz w:val="20"/>
                <w:szCs w:val="20"/>
              </w:rPr>
            </w:pPr>
            <w:r>
              <w:rPr>
                <w:b/>
                <w:bCs/>
                <w:sz w:val="20"/>
                <w:szCs w:val="20"/>
              </w:rPr>
              <w:t>Junior (under 12 free</w:t>
            </w:r>
            <w:r w:rsidR="00814F9A" w:rsidRPr="0045575B">
              <w:rPr>
                <w:b/>
                <w:bCs/>
                <w:sz w:val="20"/>
                <w:szCs w:val="20"/>
              </w:rPr>
              <w:t>)</w:t>
            </w:r>
            <w:r>
              <w:rPr>
                <w:b/>
                <w:bCs/>
                <w:sz w:val="20"/>
                <w:szCs w:val="20"/>
              </w:rPr>
              <w:t xml:space="preserve"> 12-18</w:t>
            </w:r>
          </w:p>
        </w:tc>
        <w:tc>
          <w:tcPr>
            <w:tcW w:w="1539" w:type="pct"/>
            <w:vAlign w:val="center"/>
          </w:tcPr>
          <w:p w:rsidR="00814F9A" w:rsidRPr="0045575B" w:rsidRDefault="00A36FC1" w:rsidP="00814F9A">
            <w:pPr>
              <w:jc w:val="center"/>
              <w:rPr>
                <w:b/>
                <w:bCs/>
                <w:sz w:val="20"/>
                <w:szCs w:val="20"/>
              </w:rPr>
            </w:pPr>
            <w:r>
              <w:rPr>
                <w:b/>
                <w:bCs/>
                <w:sz w:val="20"/>
                <w:szCs w:val="20"/>
              </w:rPr>
              <w:t>£5</w:t>
            </w:r>
            <w:r w:rsidR="00814F9A" w:rsidRPr="0045575B">
              <w:rPr>
                <w:b/>
                <w:bCs/>
                <w:sz w:val="20"/>
                <w:szCs w:val="20"/>
              </w:rPr>
              <w:t>.00</w:t>
            </w:r>
          </w:p>
        </w:tc>
        <w:tc>
          <w:tcPr>
            <w:tcW w:w="1364" w:type="pct"/>
          </w:tcPr>
          <w:p w:rsidR="00814F9A" w:rsidRPr="0045575B" w:rsidRDefault="00814F9A" w:rsidP="00814F9A">
            <w:pPr>
              <w:rPr>
                <w:b/>
                <w:bCs/>
                <w:sz w:val="20"/>
                <w:szCs w:val="20"/>
              </w:rPr>
            </w:pPr>
            <w:r w:rsidRPr="0045575B">
              <w:rPr>
                <w:b/>
                <w:bCs/>
                <w:sz w:val="20"/>
                <w:szCs w:val="20"/>
              </w:rPr>
              <w:t>£</w:t>
            </w:r>
          </w:p>
        </w:tc>
      </w:tr>
      <w:tr w:rsidR="00814F9A" w:rsidRPr="0045575B" w:rsidTr="0045575B">
        <w:trPr>
          <w:trHeight w:hRule="exact" w:val="284"/>
        </w:trPr>
        <w:tc>
          <w:tcPr>
            <w:tcW w:w="2097" w:type="pct"/>
            <w:vAlign w:val="center"/>
          </w:tcPr>
          <w:p w:rsidR="00814F9A" w:rsidRPr="0045575B" w:rsidRDefault="00814F9A" w:rsidP="00814F9A">
            <w:pPr>
              <w:rPr>
                <w:b/>
                <w:bCs/>
                <w:sz w:val="20"/>
                <w:szCs w:val="20"/>
              </w:rPr>
            </w:pPr>
            <w:r w:rsidRPr="0045575B">
              <w:rPr>
                <w:b/>
                <w:bCs/>
                <w:sz w:val="20"/>
                <w:szCs w:val="20"/>
              </w:rPr>
              <w:t>Adult</w:t>
            </w:r>
          </w:p>
        </w:tc>
        <w:tc>
          <w:tcPr>
            <w:tcW w:w="1539" w:type="pct"/>
            <w:vAlign w:val="center"/>
          </w:tcPr>
          <w:p w:rsidR="00814F9A" w:rsidRPr="0045575B" w:rsidRDefault="00AD6307" w:rsidP="00814F9A">
            <w:pPr>
              <w:jc w:val="center"/>
              <w:rPr>
                <w:b/>
                <w:bCs/>
                <w:sz w:val="20"/>
                <w:szCs w:val="20"/>
              </w:rPr>
            </w:pPr>
            <w:r>
              <w:rPr>
                <w:b/>
                <w:bCs/>
                <w:sz w:val="20"/>
                <w:szCs w:val="20"/>
              </w:rPr>
              <w:t>£35</w:t>
            </w:r>
            <w:r w:rsidR="00814F9A" w:rsidRPr="0045575B">
              <w:rPr>
                <w:b/>
                <w:bCs/>
                <w:sz w:val="20"/>
                <w:szCs w:val="20"/>
              </w:rPr>
              <w:t>.00</w:t>
            </w:r>
          </w:p>
        </w:tc>
        <w:tc>
          <w:tcPr>
            <w:tcW w:w="1364" w:type="pct"/>
          </w:tcPr>
          <w:p w:rsidR="00814F9A" w:rsidRPr="0045575B" w:rsidRDefault="00814F9A" w:rsidP="00814F9A">
            <w:pPr>
              <w:rPr>
                <w:b/>
                <w:bCs/>
                <w:sz w:val="20"/>
                <w:szCs w:val="20"/>
              </w:rPr>
            </w:pPr>
            <w:r w:rsidRPr="0045575B">
              <w:rPr>
                <w:b/>
                <w:bCs/>
                <w:sz w:val="20"/>
                <w:szCs w:val="20"/>
              </w:rPr>
              <w:t>£</w:t>
            </w:r>
          </w:p>
        </w:tc>
      </w:tr>
      <w:tr w:rsidR="00814F9A" w:rsidRPr="0045575B" w:rsidTr="0045575B">
        <w:trPr>
          <w:trHeight w:hRule="exact" w:val="284"/>
        </w:trPr>
        <w:tc>
          <w:tcPr>
            <w:tcW w:w="2097" w:type="pct"/>
            <w:vAlign w:val="center"/>
          </w:tcPr>
          <w:p w:rsidR="00814F9A" w:rsidRPr="0045575B" w:rsidRDefault="00814F9A" w:rsidP="00814F9A">
            <w:pPr>
              <w:rPr>
                <w:b/>
                <w:bCs/>
                <w:sz w:val="20"/>
                <w:szCs w:val="20"/>
              </w:rPr>
            </w:pPr>
            <w:r w:rsidRPr="0045575B">
              <w:rPr>
                <w:b/>
                <w:bCs/>
                <w:sz w:val="20"/>
                <w:szCs w:val="20"/>
              </w:rPr>
              <w:t xml:space="preserve">Concession </w:t>
            </w:r>
            <w:r w:rsidR="00A36FC1">
              <w:rPr>
                <w:b/>
                <w:bCs/>
                <w:sz w:val="20"/>
                <w:szCs w:val="20"/>
              </w:rPr>
              <w:t>(65+</w:t>
            </w:r>
            <w:r w:rsidRPr="0045575B">
              <w:rPr>
                <w:b/>
                <w:bCs/>
                <w:sz w:val="20"/>
                <w:szCs w:val="20"/>
              </w:rPr>
              <w:t>)</w:t>
            </w:r>
          </w:p>
        </w:tc>
        <w:tc>
          <w:tcPr>
            <w:tcW w:w="1539" w:type="pct"/>
            <w:vAlign w:val="center"/>
          </w:tcPr>
          <w:p w:rsidR="00814F9A" w:rsidRPr="0045575B" w:rsidRDefault="00AD6307" w:rsidP="00814F9A">
            <w:pPr>
              <w:jc w:val="center"/>
              <w:rPr>
                <w:b/>
                <w:bCs/>
                <w:sz w:val="20"/>
                <w:szCs w:val="20"/>
              </w:rPr>
            </w:pPr>
            <w:r>
              <w:rPr>
                <w:b/>
                <w:bCs/>
                <w:sz w:val="20"/>
                <w:szCs w:val="20"/>
              </w:rPr>
              <w:t>£30</w:t>
            </w:r>
            <w:r w:rsidR="00814F9A" w:rsidRPr="0045575B">
              <w:rPr>
                <w:b/>
                <w:bCs/>
                <w:sz w:val="20"/>
                <w:szCs w:val="20"/>
              </w:rPr>
              <w:t>.00</w:t>
            </w:r>
          </w:p>
        </w:tc>
        <w:tc>
          <w:tcPr>
            <w:tcW w:w="1364" w:type="pct"/>
          </w:tcPr>
          <w:p w:rsidR="00814F9A" w:rsidRPr="0045575B" w:rsidRDefault="00814F9A" w:rsidP="00814F9A">
            <w:pPr>
              <w:rPr>
                <w:b/>
                <w:bCs/>
                <w:sz w:val="20"/>
                <w:szCs w:val="20"/>
              </w:rPr>
            </w:pPr>
            <w:r w:rsidRPr="0045575B">
              <w:rPr>
                <w:b/>
                <w:bCs/>
                <w:sz w:val="20"/>
                <w:szCs w:val="20"/>
              </w:rPr>
              <w:t>£</w:t>
            </w:r>
          </w:p>
        </w:tc>
      </w:tr>
      <w:tr w:rsidR="00816F33" w:rsidRPr="0045575B" w:rsidTr="0045575B">
        <w:trPr>
          <w:trHeight w:hRule="exact" w:val="284"/>
        </w:trPr>
        <w:tc>
          <w:tcPr>
            <w:tcW w:w="5000" w:type="pct"/>
            <w:gridSpan w:val="3"/>
            <w:shd w:val="clear" w:color="auto" w:fill="BFBFBF" w:themeFill="background1" w:themeFillShade="BF"/>
            <w:vAlign w:val="center"/>
          </w:tcPr>
          <w:p w:rsidR="00816F33" w:rsidRPr="0045575B" w:rsidRDefault="00816F33" w:rsidP="005F528C">
            <w:pPr>
              <w:rPr>
                <w:b/>
                <w:bCs/>
                <w:sz w:val="20"/>
                <w:szCs w:val="20"/>
                <w:u w:val="single"/>
              </w:rPr>
            </w:pPr>
            <w:r w:rsidRPr="0045575B">
              <w:rPr>
                <w:b/>
                <w:bCs/>
                <w:i/>
                <w:sz w:val="20"/>
                <w:szCs w:val="20"/>
              </w:rPr>
              <w:t>NEW AND EXISTING</w:t>
            </w:r>
            <w:r w:rsidRPr="0045575B">
              <w:rPr>
                <w:b/>
                <w:bCs/>
                <w:sz w:val="20"/>
                <w:szCs w:val="20"/>
              </w:rPr>
              <w:t xml:space="preserve"> SEA, GAME OR BOAT FISHING MEMBERS ANNUAL FEE</w:t>
            </w:r>
          </w:p>
        </w:tc>
      </w:tr>
      <w:tr w:rsidR="00814F9A" w:rsidRPr="0045575B" w:rsidTr="0045575B">
        <w:trPr>
          <w:trHeight w:hRule="exact" w:val="284"/>
        </w:trPr>
        <w:tc>
          <w:tcPr>
            <w:tcW w:w="2097" w:type="pct"/>
            <w:vAlign w:val="center"/>
          </w:tcPr>
          <w:p w:rsidR="00814F9A" w:rsidRPr="0045575B" w:rsidRDefault="00A36FC1" w:rsidP="00814F9A">
            <w:pPr>
              <w:rPr>
                <w:b/>
                <w:bCs/>
                <w:sz w:val="20"/>
                <w:szCs w:val="20"/>
              </w:rPr>
            </w:pPr>
            <w:r>
              <w:rPr>
                <w:b/>
                <w:bCs/>
                <w:sz w:val="20"/>
                <w:szCs w:val="20"/>
              </w:rPr>
              <w:t>Junior (under 12 free</w:t>
            </w:r>
            <w:r w:rsidR="00814F9A" w:rsidRPr="0045575B">
              <w:rPr>
                <w:b/>
                <w:bCs/>
                <w:sz w:val="20"/>
                <w:szCs w:val="20"/>
              </w:rPr>
              <w:t>)</w:t>
            </w:r>
            <w:r>
              <w:rPr>
                <w:b/>
                <w:bCs/>
                <w:sz w:val="20"/>
                <w:szCs w:val="20"/>
              </w:rPr>
              <w:t xml:space="preserve"> 12-18</w:t>
            </w:r>
          </w:p>
        </w:tc>
        <w:tc>
          <w:tcPr>
            <w:tcW w:w="1539" w:type="pct"/>
            <w:vAlign w:val="center"/>
          </w:tcPr>
          <w:p w:rsidR="00814F9A" w:rsidRPr="0045575B" w:rsidRDefault="00A36FC1" w:rsidP="00814F9A">
            <w:pPr>
              <w:jc w:val="center"/>
              <w:rPr>
                <w:b/>
                <w:bCs/>
                <w:sz w:val="20"/>
                <w:szCs w:val="20"/>
              </w:rPr>
            </w:pPr>
            <w:r>
              <w:rPr>
                <w:b/>
                <w:bCs/>
                <w:sz w:val="20"/>
                <w:szCs w:val="20"/>
              </w:rPr>
              <w:t>£5</w:t>
            </w:r>
            <w:r w:rsidR="00814F9A" w:rsidRPr="0045575B">
              <w:rPr>
                <w:b/>
                <w:bCs/>
                <w:sz w:val="20"/>
                <w:szCs w:val="20"/>
              </w:rPr>
              <w:t>.00</w:t>
            </w:r>
          </w:p>
        </w:tc>
        <w:tc>
          <w:tcPr>
            <w:tcW w:w="1364" w:type="pct"/>
          </w:tcPr>
          <w:p w:rsidR="00814F9A" w:rsidRPr="0045575B" w:rsidRDefault="00814F9A" w:rsidP="00814F9A">
            <w:pPr>
              <w:rPr>
                <w:b/>
                <w:bCs/>
                <w:sz w:val="20"/>
                <w:szCs w:val="20"/>
              </w:rPr>
            </w:pPr>
            <w:r w:rsidRPr="0045575B">
              <w:rPr>
                <w:b/>
                <w:bCs/>
                <w:sz w:val="20"/>
                <w:szCs w:val="20"/>
              </w:rPr>
              <w:t>£</w:t>
            </w:r>
          </w:p>
        </w:tc>
      </w:tr>
      <w:tr w:rsidR="00814F9A" w:rsidRPr="0045575B" w:rsidTr="0045575B">
        <w:trPr>
          <w:trHeight w:hRule="exact" w:val="284"/>
        </w:trPr>
        <w:tc>
          <w:tcPr>
            <w:tcW w:w="2097" w:type="pct"/>
            <w:vAlign w:val="center"/>
          </w:tcPr>
          <w:p w:rsidR="00814F9A" w:rsidRPr="0045575B" w:rsidRDefault="00814F9A" w:rsidP="00814F9A">
            <w:pPr>
              <w:rPr>
                <w:b/>
                <w:bCs/>
                <w:sz w:val="20"/>
                <w:szCs w:val="20"/>
              </w:rPr>
            </w:pPr>
            <w:r w:rsidRPr="0045575B">
              <w:rPr>
                <w:b/>
                <w:bCs/>
                <w:sz w:val="20"/>
                <w:szCs w:val="20"/>
              </w:rPr>
              <w:t>Adult</w:t>
            </w:r>
          </w:p>
        </w:tc>
        <w:tc>
          <w:tcPr>
            <w:tcW w:w="1539" w:type="pct"/>
            <w:tcBorders>
              <w:bottom w:val="single" w:sz="4" w:space="0" w:color="auto"/>
            </w:tcBorders>
            <w:vAlign w:val="center"/>
          </w:tcPr>
          <w:p w:rsidR="00814F9A" w:rsidRPr="0045575B" w:rsidRDefault="00814F9A" w:rsidP="00814F9A">
            <w:pPr>
              <w:jc w:val="center"/>
              <w:rPr>
                <w:b/>
                <w:bCs/>
                <w:sz w:val="20"/>
                <w:szCs w:val="20"/>
              </w:rPr>
            </w:pPr>
            <w:r w:rsidRPr="0045575B">
              <w:rPr>
                <w:b/>
                <w:bCs/>
                <w:sz w:val="20"/>
                <w:szCs w:val="20"/>
              </w:rPr>
              <w:t>£10.00</w:t>
            </w:r>
          </w:p>
        </w:tc>
        <w:tc>
          <w:tcPr>
            <w:tcW w:w="1364" w:type="pct"/>
          </w:tcPr>
          <w:p w:rsidR="00814F9A" w:rsidRPr="0045575B" w:rsidRDefault="00814F9A" w:rsidP="00814F9A">
            <w:pPr>
              <w:rPr>
                <w:b/>
                <w:bCs/>
                <w:sz w:val="20"/>
                <w:szCs w:val="20"/>
              </w:rPr>
            </w:pPr>
            <w:r w:rsidRPr="0045575B">
              <w:rPr>
                <w:b/>
                <w:bCs/>
                <w:sz w:val="20"/>
                <w:szCs w:val="20"/>
              </w:rPr>
              <w:t>£</w:t>
            </w:r>
          </w:p>
        </w:tc>
      </w:tr>
      <w:tr w:rsidR="00814F9A" w:rsidRPr="0045575B" w:rsidTr="0045575B">
        <w:trPr>
          <w:trHeight w:hRule="exact" w:val="284"/>
        </w:trPr>
        <w:tc>
          <w:tcPr>
            <w:tcW w:w="2097" w:type="pct"/>
            <w:vAlign w:val="center"/>
          </w:tcPr>
          <w:p w:rsidR="00814F9A" w:rsidRPr="0045575B" w:rsidRDefault="00A36FC1" w:rsidP="00814F9A">
            <w:pPr>
              <w:rPr>
                <w:b/>
                <w:bCs/>
                <w:sz w:val="20"/>
                <w:szCs w:val="20"/>
              </w:rPr>
            </w:pPr>
            <w:r>
              <w:rPr>
                <w:b/>
                <w:bCs/>
                <w:sz w:val="20"/>
                <w:szCs w:val="20"/>
              </w:rPr>
              <w:t>Concession (65</w:t>
            </w:r>
            <w:r w:rsidR="00814F9A" w:rsidRPr="0045575B">
              <w:rPr>
                <w:b/>
                <w:bCs/>
                <w:sz w:val="20"/>
                <w:szCs w:val="20"/>
              </w:rPr>
              <w:t>+)</w:t>
            </w:r>
          </w:p>
        </w:tc>
        <w:tc>
          <w:tcPr>
            <w:tcW w:w="1539" w:type="pct"/>
            <w:tcBorders>
              <w:bottom w:val="single" w:sz="4" w:space="0" w:color="auto"/>
            </w:tcBorders>
            <w:vAlign w:val="center"/>
          </w:tcPr>
          <w:p w:rsidR="00814F9A" w:rsidRPr="0045575B" w:rsidRDefault="00A36FC1" w:rsidP="00814F9A">
            <w:pPr>
              <w:jc w:val="center"/>
              <w:rPr>
                <w:b/>
                <w:bCs/>
                <w:sz w:val="20"/>
                <w:szCs w:val="20"/>
              </w:rPr>
            </w:pPr>
            <w:r>
              <w:rPr>
                <w:b/>
                <w:bCs/>
                <w:sz w:val="20"/>
                <w:szCs w:val="20"/>
              </w:rPr>
              <w:t>£5</w:t>
            </w:r>
            <w:r w:rsidR="00814F9A" w:rsidRPr="0045575B">
              <w:rPr>
                <w:b/>
                <w:bCs/>
                <w:sz w:val="20"/>
                <w:szCs w:val="20"/>
              </w:rPr>
              <w:t>.00</w:t>
            </w:r>
          </w:p>
        </w:tc>
        <w:tc>
          <w:tcPr>
            <w:tcW w:w="1364" w:type="pct"/>
            <w:tcBorders>
              <w:bottom w:val="single" w:sz="4" w:space="0" w:color="auto"/>
            </w:tcBorders>
          </w:tcPr>
          <w:p w:rsidR="00814F9A" w:rsidRPr="0045575B" w:rsidRDefault="00814F9A" w:rsidP="00814F9A">
            <w:pPr>
              <w:rPr>
                <w:b/>
                <w:bCs/>
                <w:sz w:val="20"/>
                <w:szCs w:val="20"/>
              </w:rPr>
            </w:pPr>
            <w:r w:rsidRPr="0045575B">
              <w:rPr>
                <w:b/>
                <w:bCs/>
                <w:sz w:val="20"/>
                <w:szCs w:val="20"/>
              </w:rPr>
              <w:t>£</w:t>
            </w:r>
          </w:p>
        </w:tc>
      </w:tr>
    </w:tbl>
    <w:p w:rsidR="003C0462" w:rsidRDefault="003C0462">
      <w:pPr>
        <w:rPr>
          <w:sz w:val="4"/>
          <w:szCs w:val="4"/>
        </w:rPr>
      </w:pPr>
    </w:p>
    <w:p w:rsidR="003C0462" w:rsidRDefault="003C0462">
      <w:pPr>
        <w:rPr>
          <w:sz w:val="4"/>
          <w:szCs w:val="4"/>
        </w:rPr>
      </w:pPr>
    </w:p>
    <w:p w:rsidR="003C0462" w:rsidRPr="003C0462" w:rsidRDefault="003C0462">
      <w:pPr>
        <w:rPr>
          <w:sz w:val="4"/>
          <w:szCs w:val="4"/>
        </w:rPr>
      </w:pPr>
    </w:p>
    <w:tbl>
      <w:tblPr>
        <w:tblStyle w:val="TableGrid"/>
        <w:tblW w:w="5000" w:type="pct"/>
        <w:tblLayout w:type="fixed"/>
        <w:tblLook w:val="04A0" w:firstRow="1" w:lastRow="0" w:firstColumn="1" w:lastColumn="0" w:noHBand="0" w:noVBand="1"/>
      </w:tblPr>
      <w:tblGrid>
        <w:gridCol w:w="1444"/>
        <w:gridCol w:w="9238"/>
      </w:tblGrid>
      <w:tr w:rsidR="003C0462" w:rsidRPr="0045575B" w:rsidTr="0045575B">
        <w:trPr>
          <w:trHeight w:hRule="exact" w:val="340"/>
        </w:trPr>
        <w:tc>
          <w:tcPr>
            <w:tcW w:w="676" w:type="pct"/>
            <w:shd w:val="clear" w:color="auto" w:fill="BFBFBF" w:themeFill="background1" w:themeFillShade="BF"/>
            <w:vAlign w:val="center"/>
          </w:tcPr>
          <w:p w:rsidR="003C0462" w:rsidRPr="0045575B" w:rsidRDefault="003C0462" w:rsidP="00A53107">
            <w:pPr>
              <w:rPr>
                <w:b/>
                <w:bCs/>
                <w:sz w:val="20"/>
                <w:szCs w:val="20"/>
              </w:rPr>
            </w:pPr>
            <w:r w:rsidRPr="0045575B">
              <w:rPr>
                <w:b/>
                <w:bCs/>
                <w:sz w:val="20"/>
                <w:szCs w:val="20"/>
              </w:rPr>
              <w:t>Name</w:t>
            </w:r>
          </w:p>
        </w:tc>
        <w:tc>
          <w:tcPr>
            <w:tcW w:w="4324" w:type="pct"/>
            <w:vAlign w:val="center"/>
          </w:tcPr>
          <w:p w:rsidR="003C0462" w:rsidRPr="0045575B" w:rsidRDefault="003C0462" w:rsidP="005F528C">
            <w:pPr>
              <w:rPr>
                <w:b/>
                <w:bCs/>
                <w:sz w:val="20"/>
                <w:szCs w:val="20"/>
              </w:rPr>
            </w:pPr>
          </w:p>
        </w:tc>
      </w:tr>
      <w:tr w:rsidR="003C0462" w:rsidRPr="0045575B" w:rsidTr="0045575B">
        <w:trPr>
          <w:trHeight w:hRule="exact" w:val="340"/>
        </w:trPr>
        <w:tc>
          <w:tcPr>
            <w:tcW w:w="676" w:type="pct"/>
            <w:shd w:val="clear" w:color="auto" w:fill="BFBFBF" w:themeFill="background1" w:themeFillShade="BF"/>
            <w:vAlign w:val="center"/>
          </w:tcPr>
          <w:p w:rsidR="003C0462" w:rsidRPr="0045575B" w:rsidRDefault="003C0462" w:rsidP="00A53107">
            <w:pPr>
              <w:rPr>
                <w:b/>
                <w:bCs/>
                <w:sz w:val="20"/>
                <w:szCs w:val="20"/>
              </w:rPr>
            </w:pPr>
            <w:r w:rsidRPr="0045575B">
              <w:rPr>
                <w:b/>
                <w:bCs/>
                <w:sz w:val="20"/>
                <w:szCs w:val="20"/>
              </w:rPr>
              <w:t>Address</w:t>
            </w:r>
          </w:p>
        </w:tc>
        <w:tc>
          <w:tcPr>
            <w:tcW w:w="4324" w:type="pct"/>
            <w:vAlign w:val="center"/>
          </w:tcPr>
          <w:p w:rsidR="003C0462" w:rsidRPr="0045575B" w:rsidRDefault="003C0462" w:rsidP="005F528C">
            <w:pPr>
              <w:rPr>
                <w:b/>
                <w:bCs/>
                <w:sz w:val="20"/>
                <w:szCs w:val="20"/>
              </w:rPr>
            </w:pPr>
          </w:p>
        </w:tc>
      </w:tr>
      <w:tr w:rsidR="003C0462" w:rsidRPr="0045575B" w:rsidTr="0045575B">
        <w:trPr>
          <w:trHeight w:hRule="exact" w:val="340"/>
        </w:trPr>
        <w:tc>
          <w:tcPr>
            <w:tcW w:w="676" w:type="pct"/>
            <w:shd w:val="clear" w:color="auto" w:fill="BFBFBF" w:themeFill="background1" w:themeFillShade="BF"/>
            <w:vAlign w:val="center"/>
          </w:tcPr>
          <w:p w:rsidR="003C0462" w:rsidRPr="0045575B" w:rsidRDefault="003C0462" w:rsidP="00A53107">
            <w:pPr>
              <w:rPr>
                <w:b/>
                <w:bCs/>
                <w:sz w:val="20"/>
                <w:szCs w:val="20"/>
              </w:rPr>
            </w:pPr>
            <w:r w:rsidRPr="0045575B">
              <w:rPr>
                <w:b/>
                <w:bCs/>
                <w:sz w:val="20"/>
                <w:szCs w:val="20"/>
              </w:rPr>
              <w:t>Contact No.</w:t>
            </w:r>
          </w:p>
        </w:tc>
        <w:tc>
          <w:tcPr>
            <w:tcW w:w="4324" w:type="pct"/>
            <w:vAlign w:val="center"/>
          </w:tcPr>
          <w:p w:rsidR="003C0462" w:rsidRPr="0045575B" w:rsidRDefault="003C0462" w:rsidP="005F528C">
            <w:pPr>
              <w:rPr>
                <w:b/>
                <w:bCs/>
                <w:sz w:val="20"/>
                <w:szCs w:val="20"/>
              </w:rPr>
            </w:pPr>
          </w:p>
        </w:tc>
      </w:tr>
      <w:tr w:rsidR="003C0462" w:rsidRPr="0045575B" w:rsidTr="0045575B">
        <w:trPr>
          <w:trHeight w:hRule="exact" w:val="340"/>
        </w:trPr>
        <w:tc>
          <w:tcPr>
            <w:tcW w:w="676" w:type="pct"/>
            <w:shd w:val="clear" w:color="auto" w:fill="BFBFBF" w:themeFill="background1" w:themeFillShade="BF"/>
            <w:vAlign w:val="center"/>
          </w:tcPr>
          <w:p w:rsidR="003C0462" w:rsidRPr="0045575B" w:rsidRDefault="003C0462" w:rsidP="00A53107">
            <w:pPr>
              <w:rPr>
                <w:b/>
                <w:bCs/>
                <w:sz w:val="20"/>
                <w:szCs w:val="20"/>
              </w:rPr>
            </w:pPr>
            <w:r w:rsidRPr="0045575B">
              <w:rPr>
                <w:b/>
                <w:bCs/>
                <w:sz w:val="20"/>
                <w:szCs w:val="20"/>
              </w:rPr>
              <w:t>Email</w:t>
            </w:r>
          </w:p>
        </w:tc>
        <w:tc>
          <w:tcPr>
            <w:tcW w:w="4324" w:type="pct"/>
            <w:vAlign w:val="center"/>
          </w:tcPr>
          <w:p w:rsidR="003C0462" w:rsidRPr="0045575B" w:rsidRDefault="003C0462" w:rsidP="005F528C">
            <w:pPr>
              <w:rPr>
                <w:b/>
                <w:bCs/>
                <w:sz w:val="20"/>
                <w:szCs w:val="20"/>
              </w:rPr>
            </w:pPr>
          </w:p>
        </w:tc>
      </w:tr>
      <w:tr w:rsidR="000F4D71" w:rsidRPr="0045575B" w:rsidTr="0045575B">
        <w:trPr>
          <w:trHeight w:hRule="exact" w:val="340"/>
        </w:trPr>
        <w:tc>
          <w:tcPr>
            <w:tcW w:w="676" w:type="pct"/>
            <w:shd w:val="clear" w:color="auto" w:fill="BFBFBF" w:themeFill="background1" w:themeFillShade="BF"/>
            <w:vAlign w:val="center"/>
          </w:tcPr>
          <w:p w:rsidR="000F4D71" w:rsidRPr="0045575B" w:rsidRDefault="000F4D71" w:rsidP="00A53107">
            <w:pPr>
              <w:rPr>
                <w:b/>
                <w:bCs/>
                <w:sz w:val="20"/>
                <w:szCs w:val="20"/>
              </w:rPr>
            </w:pPr>
            <w:r>
              <w:rPr>
                <w:b/>
                <w:bCs/>
                <w:sz w:val="20"/>
                <w:szCs w:val="20"/>
              </w:rPr>
              <w:t>Next of Kin</w:t>
            </w:r>
          </w:p>
        </w:tc>
        <w:tc>
          <w:tcPr>
            <w:tcW w:w="4324" w:type="pct"/>
            <w:vAlign w:val="center"/>
          </w:tcPr>
          <w:p w:rsidR="000F4D71" w:rsidRPr="0045575B" w:rsidRDefault="000F4D71" w:rsidP="005F528C">
            <w:pPr>
              <w:rPr>
                <w:b/>
                <w:bCs/>
                <w:sz w:val="20"/>
                <w:szCs w:val="20"/>
              </w:rPr>
            </w:pPr>
          </w:p>
        </w:tc>
      </w:tr>
    </w:tbl>
    <w:p w:rsidR="003C0462" w:rsidRDefault="003C0462" w:rsidP="003C0462">
      <w:pPr>
        <w:rPr>
          <w:b/>
          <w:bCs/>
        </w:rPr>
      </w:pPr>
    </w:p>
    <w:p w:rsidR="008773FF" w:rsidRPr="000F4D71" w:rsidRDefault="008773FF" w:rsidP="008773FF">
      <w:pPr>
        <w:rPr>
          <w:sz w:val="18"/>
          <w:szCs w:val="18"/>
        </w:rPr>
      </w:pPr>
      <w:r w:rsidRPr="000F4D71">
        <w:rPr>
          <w:sz w:val="18"/>
          <w:szCs w:val="18"/>
        </w:rPr>
        <w:t>In applying for membership, you agree to abide by the rules and bylaws of the Bideford and District Angling Cub.</w:t>
      </w:r>
    </w:p>
    <w:p w:rsidR="008773FF" w:rsidRPr="000F4D71" w:rsidRDefault="008773FF" w:rsidP="008773FF">
      <w:pPr>
        <w:rPr>
          <w:sz w:val="18"/>
          <w:szCs w:val="18"/>
        </w:rPr>
      </w:pPr>
      <w:r w:rsidRPr="000F4D71">
        <w:rPr>
          <w:sz w:val="18"/>
          <w:szCs w:val="18"/>
        </w:rPr>
        <w:t xml:space="preserve">NOTE: Applications </w:t>
      </w:r>
      <w:r w:rsidRPr="000F4D71">
        <w:rPr>
          <w:sz w:val="18"/>
          <w:szCs w:val="18"/>
          <w:u w:val="single"/>
        </w:rPr>
        <w:t>must</w:t>
      </w:r>
      <w:r w:rsidRPr="000F4D71">
        <w:rPr>
          <w:sz w:val="18"/>
          <w:szCs w:val="18"/>
        </w:rPr>
        <w:t xml:space="preserve"> only be submitted with </w:t>
      </w:r>
      <w:r w:rsidRPr="000F4D71">
        <w:rPr>
          <w:sz w:val="18"/>
          <w:szCs w:val="18"/>
          <w:u w:val="single"/>
        </w:rPr>
        <w:t>full payment</w:t>
      </w:r>
      <w:r w:rsidRPr="000F4D71">
        <w:rPr>
          <w:sz w:val="18"/>
          <w:szCs w:val="18"/>
        </w:rPr>
        <w:t>, anyone failing to gain membership shall be reimbursed in full.</w:t>
      </w:r>
    </w:p>
    <w:p w:rsidR="008773FF" w:rsidRPr="000F4D71" w:rsidRDefault="008773FF" w:rsidP="008773FF">
      <w:pPr>
        <w:rPr>
          <w:sz w:val="18"/>
          <w:szCs w:val="18"/>
        </w:rPr>
      </w:pPr>
      <w:r w:rsidRPr="000F4D71">
        <w:rPr>
          <w:sz w:val="18"/>
          <w:szCs w:val="18"/>
        </w:rPr>
        <w:t xml:space="preserve">For postal applications please return with SAE to Mark Edwards 6 Oaklands Bideford Devon EX39 3HW. Please make cheques payable to Bideford and District Angling Club. Membership runs from January to December.  The tackle shops will only take cash or cheque payments. For BACS payments Account 43239968 Sort Code 309626 - please use your name as the reference </w:t>
      </w:r>
      <w:hyperlink r:id="rId5" w:history="1">
        <w:r w:rsidRPr="000F4D71">
          <w:rPr>
            <w:rStyle w:val="Hyperlink"/>
            <w:sz w:val="18"/>
            <w:szCs w:val="18"/>
          </w:rPr>
          <w:t>bidefordanglingclubmemberships@gmail.com</w:t>
        </w:r>
      </w:hyperlink>
    </w:p>
    <w:p w:rsidR="00E176D0" w:rsidRDefault="00E176D0" w:rsidP="003C0462">
      <w:pPr>
        <w:rPr>
          <w:sz w:val="20"/>
          <w:szCs w:val="20"/>
        </w:rPr>
      </w:pPr>
    </w:p>
    <w:p w:rsidR="0045575B" w:rsidRDefault="0045575B" w:rsidP="003C0462">
      <w:pPr>
        <w:rPr>
          <w:sz w:val="20"/>
          <w:szCs w:val="20"/>
        </w:rPr>
      </w:pPr>
    </w:p>
    <w:p w:rsidR="000F4D71" w:rsidRDefault="000F4D71" w:rsidP="003C0462">
      <w:pPr>
        <w:rPr>
          <w:sz w:val="20"/>
          <w:szCs w:val="20"/>
        </w:rPr>
      </w:pPr>
    </w:p>
    <w:p w:rsidR="000F4D71" w:rsidRDefault="000F4D71" w:rsidP="003C0462">
      <w:pPr>
        <w:rPr>
          <w:sz w:val="20"/>
          <w:szCs w:val="20"/>
        </w:rPr>
      </w:pPr>
    </w:p>
    <w:p w:rsidR="003C0462" w:rsidRDefault="003C0462" w:rsidP="003C0462">
      <w:pPr>
        <w:rPr>
          <w:sz w:val="20"/>
          <w:szCs w:val="20"/>
        </w:rPr>
      </w:pPr>
    </w:p>
    <w:p w:rsidR="000F07AC" w:rsidRPr="000F4D71" w:rsidRDefault="000F07AC" w:rsidP="000F07AC">
      <w:pPr>
        <w:spacing w:line="276" w:lineRule="auto"/>
        <w:jc w:val="center"/>
        <w:rPr>
          <w:b/>
          <w:bCs/>
          <w:sz w:val="24"/>
          <w:szCs w:val="24"/>
          <w:u w:val="single"/>
        </w:rPr>
      </w:pPr>
      <w:r w:rsidRPr="000F4D71">
        <w:rPr>
          <w:b/>
          <w:bCs/>
          <w:sz w:val="24"/>
          <w:szCs w:val="24"/>
          <w:u w:val="single"/>
        </w:rPr>
        <w:t>Bideford and District Angling Club</w:t>
      </w:r>
      <w:r w:rsidR="00773CA3">
        <w:rPr>
          <w:b/>
          <w:bCs/>
          <w:sz w:val="24"/>
          <w:szCs w:val="24"/>
          <w:u w:val="single"/>
        </w:rPr>
        <w:t xml:space="preserve"> 2023</w:t>
      </w:r>
      <w:bookmarkStart w:id="0" w:name="_GoBack"/>
      <w:bookmarkEnd w:id="0"/>
    </w:p>
    <w:p w:rsidR="000F07AC" w:rsidRPr="0045575B" w:rsidRDefault="000F07AC" w:rsidP="000F07AC">
      <w:pPr>
        <w:jc w:val="center"/>
        <w:rPr>
          <w:bCs/>
          <w:sz w:val="16"/>
          <w:szCs w:val="16"/>
        </w:rPr>
      </w:pPr>
    </w:p>
    <w:tbl>
      <w:tblPr>
        <w:tblStyle w:val="TableGrid"/>
        <w:tblW w:w="5000" w:type="pct"/>
        <w:tblLook w:val="04A0" w:firstRow="1" w:lastRow="0" w:firstColumn="1" w:lastColumn="0" w:noHBand="0" w:noVBand="1"/>
      </w:tblPr>
      <w:tblGrid>
        <w:gridCol w:w="4480"/>
        <w:gridCol w:w="3288"/>
        <w:gridCol w:w="2914"/>
      </w:tblGrid>
      <w:tr w:rsidR="000F07AC" w:rsidRPr="0045575B" w:rsidTr="0045575B">
        <w:trPr>
          <w:trHeight w:hRule="exact" w:val="284"/>
        </w:trPr>
        <w:tc>
          <w:tcPr>
            <w:tcW w:w="3636" w:type="pct"/>
            <w:gridSpan w:val="2"/>
            <w:shd w:val="clear" w:color="auto" w:fill="BFBFBF" w:themeFill="background1" w:themeFillShade="BF"/>
            <w:vAlign w:val="center"/>
          </w:tcPr>
          <w:p w:rsidR="000F07AC" w:rsidRPr="0045575B" w:rsidRDefault="000F07AC" w:rsidP="00C151DE">
            <w:pPr>
              <w:rPr>
                <w:b/>
                <w:bCs/>
                <w:sz w:val="20"/>
                <w:szCs w:val="20"/>
              </w:rPr>
            </w:pPr>
            <w:r w:rsidRPr="0045575B">
              <w:rPr>
                <w:b/>
                <w:bCs/>
                <w:i/>
                <w:sz w:val="20"/>
                <w:szCs w:val="20"/>
              </w:rPr>
              <w:t>NEW</w:t>
            </w:r>
            <w:r w:rsidRPr="0045575B">
              <w:rPr>
                <w:b/>
                <w:bCs/>
                <w:sz w:val="20"/>
                <w:szCs w:val="20"/>
              </w:rPr>
              <w:t xml:space="preserve"> TARKA FISHING MEMBERS JOINING FEE</w:t>
            </w:r>
          </w:p>
        </w:tc>
        <w:tc>
          <w:tcPr>
            <w:tcW w:w="1364" w:type="pct"/>
            <w:shd w:val="clear" w:color="auto" w:fill="BFBFBF" w:themeFill="background1" w:themeFillShade="BF"/>
          </w:tcPr>
          <w:p w:rsidR="000F07AC" w:rsidRPr="0045575B" w:rsidRDefault="000F07AC" w:rsidP="00C151DE">
            <w:pPr>
              <w:jc w:val="center"/>
              <w:rPr>
                <w:b/>
                <w:bCs/>
                <w:sz w:val="20"/>
                <w:szCs w:val="20"/>
              </w:rPr>
            </w:pPr>
            <w:r w:rsidRPr="0045575B">
              <w:rPr>
                <w:b/>
                <w:bCs/>
                <w:sz w:val="20"/>
                <w:szCs w:val="20"/>
              </w:rPr>
              <w:t>Please enter fee</w:t>
            </w:r>
          </w:p>
        </w:tc>
      </w:tr>
      <w:tr w:rsidR="000F07AC" w:rsidRPr="0045575B" w:rsidTr="0045575B">
        <w:trPr>
          <w:trHeight w:hRule="exact" w:val="284"/>
        </w:trPr>
        <w:tc>
          <w:tcPr>
            <w:tcW w:w="2097" w:type="pct"/>
            <w:vAlign w:val="center"/>
          </w:tcPr>
          <w:p w:rsidR="000F07AC" w:rsidRPr="0045575B" w:rsidRDefault="00C30631" w:rsidP="00C151DE">
            <w:pPr>
              <w:rPr>
                <w:b/>
                <w:bCs/>
                <w:sz w:val="20"/>
                <w:szCs w:val="20"/>
              </w:rPr>
            </w:pPr>
            <w:r>
              <w:rPr>
                <w:b/>
                <w:bCs/>
                <w:sz w:val="20"/>
                <w:szCs w:val="20"/>
              </w:rPr>
              <w:t>Junior (under 12 free</w:t>
            </w:r>
            <w:r w:rsidR="000F07AC" w:rsidRPr="0045575B">
              <w:rPr>
                <w:b/>
                <w:bCs/>
                <w:sz w:val="20"/>
                <w:szCs w:val="20"/>
              </w:rPr>
              <w:t>)</w:t>
            </w:r>
            <w:r>
              <w:rPr>
                <w:b/>
                <w:bCs/>
                <w:sz w:val="20"/>
                <w:szCs w:val="20"/>
              </w:rPr>
              <w:t xml:space="preserve"> 12-18</w:t>
            </w:r>
          </w:p>
        </w:tc>
        <w:tc>
          <w:tcPr>
            <w:tcW w:w="1539" w:type="pct"/>
            <w:vAlign w:val="center"/>
          </w:tcPr>
          <w:p w:rsidR="000F07AC" w:rsidRPr="0045575B" w:rsidRDefault="00C30631" w:rsidP="00C151DE">
            <w:pPr>
              <w:jc w:val="center"/>
              <w:rPr>
                <w:b/>
                <w:bCs/>
                <w:sz w:val="20"/>
                <w:szCs w:val="20"/>
              </w:rPr>
            </w:pPr>
            <w:r>
              <w:rPr>
                <w:b/>
                <w:bCs/>
                <w:sz w:val="20"/>
                <w:szCs w:val="20"/>
              </w:rPr>
              <w:t>£5</w:t>
            </w:r>
            <w:r w:rsidR="000F07AC" w:rsidRPr="0045575B">
              <w:rPr>
                <w:b/>
                <w:bCs/>
                <w:sz w:val="20"/>
                <w:szCs w:val="20"/>
              </w:rPr>
              <w:t>.00</w:t>
            </w:r>
          </w:p>
        </w:tc>
        <w:tc>
          <w:tcPr>
            <w:tcW w:w="1364" w:type="pct"/>
          </w:tcPr>
          <w:p w:rsidR="000F07AC" w:rsidRPr="0045575B" w:rsidRDefault="000F07AC" w:rsidP="00C151DE">
            <w:pPr>
              <w:rPr>
                <w:b/>
                <w:bCs/>
                <w:sz w:val="20"/>
                <w:szCs w:val="20"/>
              </w:rPr>
            </w:pPr>
            <w:r w:rsidRPr="0045575B">
              <w:rPr>
                <w:b/>
                <w:bCs/>
                <w:sz w:val="20"/>
                <w:szCs w:val="20"/>
              </w:rPr>
              <w:t>£</w:t>
            </w:r>
          </w:p>
        </w:tc>
      </w:tr>
      <w:tr w:rsidR="000F07AC" w:rsidRPr="0045575B" w:rsidTr="0045575B">
        <w:trPr>
          <w:trHeight w:hRule="exact" w:val="284"/>
        </w:trPr>
        <w:tc>
          <w:tcPr>
            <w:tcW w:w="2097" w:type="pct"/>
            <w:vAlign w:val="center"/>
          </w:tcPr>
          <w:p w:rsidR="000F07AC" w:rsidRPr="0045575B" w:rsidRDefault="000F07AC" w:rsidP="00C151DE">
            <w:pPr>
              <w:rPr>
                <w:b/>
                <w:bCs/>
                <w:sz w:val="20"/>
                <w:szCs w:val="20"/>
              </w:rPr>
            </w:pPr>
            <w:r w:rsidRPr="0045575B">
              <w:rPr>
                <w:b/>
                <w:bCs/>
                <w:sz w:val="20"/>
                <w:szCs w:val="20"/>
              </w:rPr>
              <w:t>Adult</w:t>
            </w:r>
          </w:p>
        </w:tc>
        <w:tc>
          <w:tcPr>
            <w:tcW w:w="1539" w:type="pct"/>
            <w:vAlign w:val="center"/>
          </w:tcPr>
          <w:p w:rsidR="000F07AC" w:rsidRPr="0045575B" w:rsidRDefault="00AD6307" w:rsidP="00C151DE">
            <w:pPr>
              <w:jc w:val="center"/>
              <w:rPr>
                <w:b/>
                <w:bCs/>
                <w:sz w:val="20"/>
                <w:szCs w:val="20"/>
              </w:rPr>
            </w:pPr>
            <w:r>
              <w:rPr>
                <w:b/>
                <w:bCs/>
                <w:sz w:val="20"/>
                <w:szCs w:val="20"/>
              </w:rPr>
              <w:t>£60</w:t>
            </w:r>
            <w:r w:rsidR="000F07AC" w:rsidRPr="0045575B">
              <w:rPr>
                <w:b/>
                <w:bCs/>
                <w:sz w:val="20"/>
                <w:szCs w:val="20"/>
              </w:rPr>
              <w:t>.00</w:t>
            </w:r>
          </w:p>
        </w:tc>
        <w:tc>
          <w:tcPr>
            <w:tcW w:w="1364" w:type="pct"/>
          </w:tcPr>
          <w:p w:rsidR="000F07AC" w:rsidRPr="0045575B" w:rsidRDefault="000F07AC" w:rsidP="00C151DE">
            <w:pPr>
              <w:rPr>
                <w:b/>
                <w:bCs/>
                <w:sz w:val="20"/>
                <w:szCs w:val="20"/>
              </w:rPr>
            </w:pPr>
            <w:r w:rsidRPr="0045575B">
              <w:rPr>
                <w:b/>
                <w:bCs/>
                <w:sz w:val="20"/>
                <w:szCs w:val="20"/>
              </w:rPr>
              <w:t>£</w:t>
            </w:r>
          </w:p>
        </w:tc>
      </w:tr>
      <w:tr w:rsidR="000F07AC" w:rsidRPr="0045575B" w:rsidTr="0045575B">
        <w:trPr>
          <w:trHeight w:hRule="exact" w:val="284"/>
        </w:trPr>
        <w:tc>
          <w:tcPr>
            <w:tcW w:w="2097" w:type="pct"/>
            <w:vAlign w:val="center"/>
          </w:tcPr>
          <w:p w:rsidR="000F07AC" w:rsidRPr="0045575B" w:rsidRDefault="00C30631" w:rsidP="00C151DE">
            <w:pPr>
              <w:rPr>
                <w:b/>
                <w:bCs/>
                <w:sz w:val="20"/>
                <w:szCs w:val="20"/>
              </w:rPr>
            </w:pPr>
            <w:r>
              <w:rPr>
                <w:b/>
                <w:bCs/>
                <w:sz w:val="20"/>
                <w:szCs w:val="20"/>
              </w:rPr>
              <w:t>Concession (65</w:t>
            </w:r>
            <w:r w:rsidR="000F07AC" w:rsidRPr="0045575B">
              <w:rPr>
                <w:b/>
                <w:bCs/>
                <w:sz w:val="20"/>
                <w:szCs w:val="20"/>
              </w:rPr>
              <w:t>+)</w:t>
            </w:r>
          </w:p>
        </w:tc>
        <w:tc>
          <w:tcPr>
            <w:tcW w:w="1539" w:type="pct"/>
            <w:vAlign w:val="center"/>
          </w:tcPr>
          <w:p w:rsidR="000F07AC" w:rsidRPr="0045575B" w:rsidRDefault="00AD6307" w:rsidP="00C151DE">
            <w:pPr>
              <w:jc w:val="center"/>
              <w:rPr>
                <w:b/>
                <w:bCs/>
                <w:sz w:val="20"/>
                <w:szCs w:val="20"/>
              </w:rPr>
            </w:pPr>
            <w:r>
              <w:rPr>
                <w:b/>
                <w:bCs/>
                <w:sz w:val="20"/>
                <w:szCs w:val="20"/>
              </w:rPr>
              <w:t>£55</w:t>
            </w:r>
            <w:r w:rsidR="000F07AC" w:rsidRPr="0045575B">
              <w:rPr>
                <w:b/>
                <w:bCs/>
                <w:sz w:val="20"/>
                <w:szCs w:val="20"/>
              </w:rPr>
              <w:t>.00</w:t>
            </w:r>
          </w:p>
        </w:tc>
        <w:tc>
          <w:tcPr>
            <w:tcW w:w="1364" w:type="pct"/>
          </w:tcPr>
          <w:p w:rsidR="000F07AC" w:rsidRPr="0045575B" w:rsidRDefault="000F07AC" w:rsidP="00C151DE">
            <w:pPr>
              <w:rPr>
                <w:b/>
                <w:bCs/>
                <w:sz w:val="20"/>
                <w:szCs w:val="20"/>
              </w:rPr>
            </w:pPr>
            <w:r w:rsidRPr="0045575B">
              <w:rPr>
                <w:b/>
                <w:bCs/>
                <w:sz w:val="20"/>
                <w:szCs w:val="20"/>
              </w:rPr>
              <w:t>£</w:t>
            </w:r>
          </w:p>
        </w:tc>
      </w:tr>
      <w:tr w:rsidR="000F07AC" w:rsidRPr="0045575B" w:rsidTr="0045575B">
        <w:trPr>
          <w:trHeight w:hRule="exact" w:val="284"/>
        </w:trPr>
        <w:tc>
          <w:tcPr>
            <w:tcW w:w="5000" w:type="pct"/>
            <w:gridSpan w:val="3"/>
            <w:shd w:val="clear" w:color="auto" w:fill="BFBFBF" w:themeFill="background1" w:themeFillShade="BF"/>
            <w:vAlign w:val="center"/>
          </w:tcPr>
          <w:p w:rsidR="000F07AC" w:rsidRPr="0045575B" w:rsidRDefault="000F07AC" w:rsidP="00C151DE">
            <w:pPr>
              <w:rPr>
                <w:b/>
                <w:bCs/>
                <w:sz w:val="20"/>
                <w:szCs w:val="20"/>
                <w:u w:val="single"/>
              </w:rPr>
            </w:pPr>
            <w:r w:rsidRPr="0045575B">
              <w:rPr>
                <w:b/>
                <w:bCs/>
                <w:i/>
                <w:sz w:val="20"/>
                <w:szCs w:val="20"/>
              </w:rPr>
              <w:t>EXISTING</w:t>
            </w:r>
            <w:r w:rsidRPr="0045575B">
              <w:rPr>
                <w:b/>
                <w:bCs/>
                <w:sz w:val="20"/>
                <w:szCs w:val="20"/>
              </w:rPr>
              <w:t xml:space="preserve"> TARKA MEMBERS ANNUAL FEE</w:t>
            </w:r>
          </w:p>
        </w:tc>
      </w:tr>
      <w:tr w:rsidR="000F07AC" w:rsidRPr="0045575B" w:rsidTr="0045575B">
        <w:trPr>
          <w:trHeight w:hRule="exact" w:val="284"/>
        </w:trPr>
        <w:tc>
          <w:tcPr>
            <w:tcW w:w="2097" w:type="pct"/>
            <w:vAlign w:val="center"/>
          </w:tcPr>
          <w:p w:rsidR="000F07AC" w:rsidRPr="0045575B" w:rsidRDefault="00C30631" w:rsidP="00C151DE">
            <w:pPr>
              <w:rPr>
                <w:b/>
                <w:bCs/>
                <w:sz w:val="20"/>
                <w:szCs w:val="20"/>
              </w:rPr>
            </w:pPr>
            <w:r>
              <w:rPr>
                <w:b/>
                <w:bCs/>
                <w:sz w:val="20"/>
                <w:szCs w:val="20"/>
              </w:rPr>
              <w:t>Junior (under 12 free</w:t>
            </w:r>
            <w:r w:rsidR="000F07AC" w:rsidRPr="0045575B">
              <w:rPr>
                <w:b/>
                <w:bCs/>
                <w:sz w:val="20"/>
                <w:szCs w:val="20"/>
              </w:rPr>
              <w:t>)</w:t>
            </w:r>
            <w:r>
              <w:rPr>
                <w:b/>
                <w:bCs/>
                <w:sz w:val="20"/>
                <w:szCs w:val="20"/>
              </w:rPr>
              <w:t xml:space="preserve"> 12-18</w:t>
            </w:r>
          </w:p>
        </w:tc>
        <w:tc>
          <w:tcPr>
            <w:tcW w:w="1539" w:type="pct"/>
            <w:vAlign w:val="center"/>
          </w:tcPr>
          <w:p w:rsidR="000F07AC" w:rsidRPr="0045575B" w:rsidRDefault="00C30631" w:rsidP="00C151DE">
            <w:pPr>
              <w:jc w:val="center"/>
              <w:rPr>
                <w:b/>
                <w:bCs/>
                <w:sz w:val="20"/>
                <w:szCs w:val="20"/>
              </w:rPr>
            </w:pPr>
            <w:r>
              <w:rPr>
                <w:b/>
                <w:bCs/>
                <w:sz w:val="20"/>
                <w:szCs w:val="20"/>
              </w:rPr>
              <w:t>£5</w:t>
            </w:r>
            <w:r w:rsidR="000F07AC" w:rsidRPr="0045575B">
              <w:rPr>
                <w:b/>
                <w:bCs/>
                <w:sz w:val="20"/>
                <w:szCs w:val="20"/>
              </w:rPr>
              <w:t>.00</w:t>
            </w:r>
          </w:p>
        </w:tc>
        <w:tc>
          <w:tcPr>
            <w:tcW w:w="1364" w:type="pct"/>
          </w:tcPr>
          <w:p w:rsidR="000F07AC" w:rsidRPr="0045575B" w:rsidRDefault="000F07AC" w:rsidP="00C151DE">
            <w:pPr>
              <w:rPr>
                <w:b/>
                <w:bCs/>
                <w:sz w:val="20"/>
                <w:szCs w:val="20"/>
              </w:rPr>
            </w:pPr>
            <w:r w:rsidRPr="0045575B">
              <w:rPr>
                <w:b/>
                <w:bCs/>
                <w:sz w:val="20"/>
                <w:szCs w:val="20"/>
              </w:rPr>
              <w:t>£</w:t>
            </w:r>
          </w:p>
        </w:tc>
      </w:tr>
      <w:tr w:rsidR="000F07AC" w:rsidRPr="0045575B" w:rsidTr="0045575B">
        <w:trPr>
          <w:trHeight w:hRule="exact" w:val="284"/>
        </w:trPr>
        <w:tc>
          <w:tcPr>
            <w:tcW w:w="2097" w:type="pct"/>
            <w:vAlign w:val="center"/>
          </w:tcPr>
          <w:p w:rsidR="000F07AC" w:rsidRPr="0045575B" w:rsidRDefault="000F07AC" w:rsidP="00C151DE">
            <w:pPr>
              <w:rPr>
                <w:b/>
                <w:bCs/>
                <w:sz w:val="20"/>
                <w:szCs w:val="20"/>
              </w:rPr>
            </w:pPr>
            <w:r w:rsidRPr="0045575B">
              <w:rPr>
                <w:b/>
                <w:bCs/>
                <w:sz w:val="20"/>
                <w:szCs w:val="20"/>
              </w:rPr>
              <w:t>Adult</w:t>
            </w:r>
          </w:p>
        </w:tc>
        <w:tc>
          <w:tcPr>
            <w:tcW w:w="1539" w:type="pct"/>
            <w:vAlign w:val="center"/>
          </w:tcPr>
          <w:p w:rsidR="000F07AC" w:rsidRPr="0045575B" w:rsidRDefault="00AD6307" w:rsidP="00C151DE">
            <w:pPr>
              <w:jc w:val="center"/>
              <w:rPr>
                <w:b/>
                <w:bCs/>
                <w:sz w:val="20"/>
                <w:szCs w:val="20"/>
              </w:rPr>
            </w:pPr>
            <w:r>
              <w:rPr>
                <w:b/>
                <w:bCs/>
                <w:sz w:val="20"/>
                <w:szCs w:val="20"/>
              </w:rPr>
              <w:t>£35</w:t>
            </w:r>
            <w:r w:rsidR="000F07AC" w:rsidRPr="0045575B">
              <w:rPr>
                <w:b/>
                <w:bCs/>
                <w:sz w:val="20"/>
                <w:szCs w:val="20"/>
              </w:rPr>
              <w:t>.00</w:t>
            </w:r>
          </w:p>
        </w:tc>
        <w:tc>
          <w:tcPr>
            <w:tcW w:w="1364" w:type="pct"/>
          </w:tcPr>
          <w:p w:rsidR="000F07AC" w:rsidRPr="0045575B" w:rsidRDefault="000F07AC" w:rsidP="00C151DE">
            <w:pPr>
              <w:rPr>
                <w:b/>
                <w:bCs/>
                <w:sz w:val="20"/>
                <w:szCs w:val="20"/>
              </w:rPr>
            </w:pPr>
            <w:r w:rsidRPr="0045575B">
              <w:rPr>
                <w:b/>
                <w:bCs/>
                <w:sz w:val="20"/>
                <w:szCs w:val="20"/>
              </w:rPr>
              <w:t>£</w:t>
            </w:r>
          </w:p>
        </w:tc>
      </w:tr>
      <w:tr w:rsidR="000F07AC" w:rsidRPr="0045575B" w:rsidTr="0045575B">
        <w:trPr>
          <w:trHeight w:hRule="exact" w:val="284"/>
        </w:trPr>
        <w:tc>
          <w:tcPr>
            <w:tcW w:w="2097" w:type="pct"/>
            <w:vAlign w:val="center"/>
          </w:tcPr>
          <w:p w:rsidR="000F07AC" w:rsidRPr="0045575B" w:rsidRDefault="00B05B69" w:rsidP="00C151DE">
            <w:pPr>
              <w:rPr>
                <w:b/>
                <w:bCs/>
                <w:sz w:val="20"/>
                <w:szCs w:val="20"/>
              </w:rPr>
            </w:pPr>
            <w:r>
              <w:rPr>
                <w:b/>
                <w:bCs/>
                <w:sz w:val="20"/>
                <w:szCs w:val="20"/>
              </w:rPr>
              <w:t>Concession (65</w:t>
            </w:r>
            <w:r w:rsidR="000F07AC" w:rsidRPr="0045575B">
              <w:rPr>
                <w:b/>
                <w:bCs/>
                <w:sz w:val="20"/>
                <w:szCs w:val="20"/>
              </w:rPr>
              <w:t>+)</w:t>
            </w:r>
          </w:p>
        </w:tc>
        <w:tc>
          <w:tcPr>
            <w:tcW w:w="1539" w:type="pct"/>
            <w:vAlign w:val="center"/>
          </w:tcPr>
          <w:p w:rsidR="000F07AC" w:rsidRPr="0045575B" w:rsidRDefault="00AD6307" w:rsidP="00C151DE">
            <w:pPr>
              <w:jc w:val="center"/>
              <w:rPr>
                <w:b/>
                <w:bCs/>
                <w:sz w:val="20"/>
                <w:szCs w:val="20"/>
              </w:rPr>
            </w:pPr>
            <w:r>
              <w:rPr>
                <w:b/>
                <w:bCs/>
                <w:sz w:val="20"/>
                <w:szCs w:val="20"/>
              </w:rPr>
              <w:t>£30</w:t>
            </w:r>
            <w:r w:rsidR="000F07AC" w:rsidRPr="0045575B">
              <w:rPr>
                <w:b/>
                <w:bCs/>
                <w:sz w:val="20"/>
                <w:szCs w:val="20"/>
              </w:rPr>
              <w:t>.00</w:t>
            </w:r>
          </w:p>
        </w:tc>
        <w:tc>
          <w:tcPr>
            <w:tcW w:w="1364" w:type="pct"/>
          </w:tcPr>
          <w:p w:rsidR="000F07AC" w:rsidRPr="0045575B" w:rsidRDefault="000F07AC" w:rsidP="00C151DE">
            <w:pPr>
              <w:rPr>
                <w:b/>
                <w:bCs/>
                <w:sz w:val="20"/>
                <w:szCs w:val="20"/>
              </w:rPr>
            </w:pPr>
            <w:r w:rsidRPr="0045575B">
              <w:rPr>
                <w:b/>
                <w:bCs/>
                <w:sz w:val="20"/>
                <w:szCs w:val="20"/>
              </w:rPr>
              <w:t>£</w:t>
            </w:r>
          </w:p>
        </w:tc>
      </w:tr>
      <w:tr w:rsidR="000F07AC" w:rsidRPr="0045575B" w:rsidTr="0045575B">
        <w:trPr>
          <w:trHeight w:hRule="exact" w:val="284"/>
        </w:trPr>
        <w:tc>
          <w:tcPr>
            <w:tcW w:w="5000" w:type="pct"/>
            <w:gridSpan w:val="3"/>
            <w:shd w:val="clear" w:color="auto" w:fill="BFBFBF" w:themeFill="background1" w:themeFillShade="BF"/>
            <w:vAlign w:val="center"/>
          </w:tcPr>
          <w:p w:rsidR="000F07AC" w:rsidRPr="0045575B" w:rsidRDefault="000F07AC" w:rsidP="00C151DE">
            <w:pPr>
              <w:rPr>
                <w:b/>
                <w:bCs/>
                <w:sz w:val="20"/>
                <w:szCs w:val="20"/>
                <w:u w:val="single"/>
              </w:rPr>
            </w:pPr>
            <w:r w:rsidRPr="0045575B">
              <w:rPr>
                <w:b/>
                <w:bCs/>
                <w:i/>
                <w:sz w:val="20"/>
                <w:szCs w:val="20"/>
              </w:rPr>
              <w:t>NEW AND EXISTING</w:t>
            </w:r>
            <w:r w:rsidRPr="0045575B">
              <w:rPr>
                <w:b/>
                <w:bCs/>
                <w:sz w:val="20"/>
                <w:szCs w:val="20"/>
              </w:rPr>
              <w:t xml:space="preserve"> SEA, GAME OR BOAT FISHING MEMBERS ANNUAL FEE</w:t>
            </w:r>
          </w:p>
        </w:tc>
      </w:tr>
      <w:tr w:rsidR="000F07AC" w:rsidRPr="0045575B" w:rsidTr="0045575B">
        <w:trPr>
          <w:trHeight w:hRule="exact" w:val="284"/>
        </w:trPr>
        <w:tc>
          <w:tcPr>
            <w:tcW w:w="2097" w:type="pct"/>
            <w:vAlign w:val="center"/>
          </w:tcPr>
          <w:p w:rsidR="000F07AC" w:rsidRPr="0045575B" w:rsidRDefault="00B05B69" w:rsidP="00C151DE">
            <w:pPr>
              <w:rPr>
                <w:b/>
                <w:bCs/>
                <w:sz w:val="20"/>
                <w:szCs w:val="20"/>
              </w:rPr>
            </w:pPr>
            <w:r>
              <w:rPr>
                <w:b/>
                <w:bCs/>
                <w:sz w:val="20"/>
                <w:szCs w:val="20"/>
              </w:rPr>
              <w:t>Junior (under 12 free</w:t>
            </w:r>
            <w:r w:rsidR="000F07AC" w:rsidRPr="0045575B">
              <w:rPr>
                <w:b/>
                <w:bCs/>
                <w:sz w:val="20"/>
                <w:szCs w:val="20"/>
              </w:rPr>
              <w:t>)</w:t>
            </w:r>
            <w:r>
              <w:rPr>
                <w:b/>
                <w:bCs/>
                <w:sz w:val="20"/>
                <w:szCs w:val="20"/>
              </w:rPr>
              <w:t xml:space="preserve"> 12-18</w:t>
            </w:r>
          </w:p>
        </w:tc>
        <w:tc>
          <w:tcPr>
            <w:tcW w:w="1539" w:type="pct"/>
            <w:vAlign w:val="center"/>
          </w:tcPr>
          <w:p w:rsidR="000F07AC" w:rsidRPr="0045575B" w:rsidRDefault="00B05B69" w:rsidP="00C151DE">
            <w:pPr>
              <w:jc w:val="center"/>
              <w:rPr>
                <w:b/>
                <w:bCs/>
                <w:sz w:val="20"/>
                <w:szCs w:val="20"/>
              </w:rPr>
            </w:pPr>
            <w:r>
              <w:rPr>
                <w:b/>
                <w:bCs/>
                <w:sz w:val="20"/>
                <w:szCs w:val="20"/>
              </w:rPr>
              <w:t>£5</w:t>
            </w:r>
            <w:r w:rsidR="000F07AC" w:rsidRPr="0045575B">
              <w:rPr>
                <w:b/>
                <w:bCs/>
                <w:sz w:val="20"/>
                <w:szCs w:val="20"/>
              </w:rPr>
              <w:t>.00</w:t>
            </w:r>
          </w:p>
        </w:tc>
        <w:tc>
          <w:tcPr>
            <w:tcW w:w="1364" w:type="pct"/>
          </w:tcPr>
          <w:p w:rsidR="000F07AC" w:rsidRPr="0045575B" w:rsidRDefault="000F07AC" w:rsidP="00C151DE">
            <w:pPr>
              <w:rPr>
                <w:b/>
                <w:bCs/>
                <w:sz w:val="20"/>
                <w:szCs w:val="20"/>
              </w:rPr>
            </w:pPr>
            <w:r w:rsidRPr="0045575B">
              <w:rPr>
                <w:b/>
                <w:bCs/>
                <w:sz w:val="20"/>
                <w:szCs w:val="20"/>
              </w:rPr>
              <w:t>£</w:t>
            </w:r>
          </w:p>
        </w:tc>
      </w:tr>
      <w:tr w:rsidR="000F07AC" w:rsidRPr="0045575B" w:rsidTr="0045575B">
        <w:trPr>
          <w:trHeight w:hRule="exact" w:val="284"/>
        </w:trPr>
        <w:tc>
          <w:tcPr>
            <w:tcW w:w="2097" w:type="pct"/>
            <w:vAlign w:val="center"/>
          </w:tcPr>
          <w:p w:rsidR="000F07AC" w:rsidRPr="0045575B" w:rsidRDefault="000F07AC" w:rsidP="00C151DE">
            <w:pPr>
              <w:rPr>
                <w:b/>
                <w:bCs/>
                <w:sz w:val="20"/>
                <w:szCs w:val="20"/>
              </w:rPr>
            </w:pPr>
            <w:r w:rsidRPr="0045575B">
              <w:rPr>
                <w:b/>
                <w:bCs/>
                <w:sz w:val="20"/>
                <w:szCs w:val="20"/>
              </w:rPr>
              <w:t>Adult</w:t>
            </w:r>
          </w:p>
        </w:tc>
        <w:tc>
          <w:tcPr>
            <w:tcW w:w="1539" w:type="pct"/>
            <w:tcBorders>
              <w:bottom w:val="single" w:sz="4" w:space="0" w:color="auto"/>
            </w:tcBorders>
            <w:vAlign w:val="center"/>
          </w:tcPr>
          <w:p w:rsidR="000F07AC" w:rsidRPr="0045575B" w:rsidRDefault="000F07AC" w:rsidP="00C151DE">
            <w:pPr>
              <w:jc w:val="center"/>
              <w:rPr>
                <w:b/>
                <w:bCs/>
                <w:sz w:val="20"/>
                <w:szCs w:val="20"/>
              </w:rPr>
            </w:pPr>
            <w:r w:rsidRPr="0045575B">
              <w:rPr>
                <w:b/>
                <w:bCs/>
                <w:sz w:val="20"/>
                <w:szCs w:val="20"/>
              </w:rPr>
              <w:t>£10.00</w:t>
            </w:r>
          </w:p>
        </w:tc>
        <w:tc>
          <w:tcPr>
            <w:tcW w:w="1364" w:type="pct"/>
          </w:tcPr>
          <w:p w:rsidR="000F07AC" w:rsidRPr="0045575B" w:rsidRDefault="000F07AC" w:rsidP="00C151DE">
            <w:pPr>
              <w:rPr>
                <w:b/>
                <w:bCs/>
                <w:sz w:val="20"/>
                <w:szCs w:val="20"/>
              </w:rPr>
            </w:pPr>
            <w:r w:rsidRPr="0045575B">
              <w:rPr>
                <w:b/>
                <w:bCs/>
                <w:sz w:val="20"/>
                <w:szCs w:val="20"/>
              </w:rPr>
              <w:t>£</w:t>
            </w:r>
          </w:p>
        </w:tc>
      </w:tr>
      <w:tr w:rsidR="000F07AC" w:rsidRPr="0045575B" w:rsidTr="0045575B">
        <w:trPr>
          <w:trHeight w:hRule="exact" w:val="284"/>
        </w:trPr>
        <w:tc>
          <w:tcPr>
            <w:tcW w:w="2097" w:type="pct"/>
            <w:vAlign w:val="center"/>
          </w:tcPr>
          <w:p w:rsidR="000F07AC" w:rsidRPr="0045575B" w:rsidRDefault="00B05B69" w:rsidP="00C151DE">
            <w:pPr>
              <w:rPr>
                <w:b/>
                <w:bCs/>
                <w:sz w:val="20"/>
                <w:szCs w:val="20"/>
              </w:rPr>
            </w:pPr>
            <w:r>
              <w:rPr>
                <w:b/>
                <w:bCs/>
                <w:sz w:val="20"/>
                <w:szCs w:val="20"/>
              </w:rPr>
              <w:t>Concession (65</w:t>
            </w:r>
            <w:r w:rsidR="000F07AC" w:rsidRPr="0045575B">
              <w:rPr>
                <w:b/>
                <w:bCs/>
                <w:sz w:val="20"/>
                <w:szCs w:val="20"/>
              </w:rPr>
              <w:t>+)</w:t>
            </w:r>
          </w:p>
        </w:tc>
        <w:tc>
          <w:tcPr>
            <w:tcW w:w="1539" w:type="pct"/>
            <w:tcBorders>
              <w:bottom w:val="single" w:sz="4" w:space="0" w:color="auto"/>
            </w:tcBorders>
            <w:vAlign w:val="center"/>
          </w:tcPr>
          <w:p w:rsidR="000F07AC" w:rsidRPr="0045575B" w:rsidRDefault="00B05B69" w:rsidP="00C151DE">
            <w:pPr>
              <w:jc w:val="center"/>
              <w:rPr>
                <w:b/>
                <w:bCs/>
                <w:sz w:val="20"/>
                <w:szCs w:val="20"/>
              </w:rPr>
            </w:pPr>
            <w:r>
              <w:rPr>
                <w:b/>
                <w:bCs/>
                <w:sz w:val="20"/>
                <w:szCs w:val="20"/>
              </w:rPr>
              <w:t>£5</w:t>
            </w:r>
            <w:r w:rsidR="000F07AC" w:rsidRPr="0045575B">
              <w:rPr>
                <w:b/>
                <w:bCs/>
                <w:sz w:val="20"/>
                <w:szCs w:val="20"/>
              </w:rPr>
              <w:t>.00</w:t>
            </w:r>
          </w:p>
        </w:tc>
        <w:tc>
          <w:tcPr>
            <w:tcW w:w="1364" w:type="pct"/>
            <w:tcBorders>
              <w:bottom w:val="single" w:sz="4" w:space="0" w:color="auto"/>
            </w:tcBorders>
          </w:tcPr>
          <w:p w:rsidR="000F07AC" w:rsidRPr="0045575B" w:rsidRDefault="000F07AC" w:rsidP="00C151DE">
            <w:pPr>
              <w:rPr>
                <w:b/>
                <w:bCs/>
                <w:sz w:val="20"/>
                <w:szCs w:val="20"/>
              </w:rPr>
            </w:pPr>
            <w:r w:rsidRPr="0045575B">
              <w:rPr>
                <w:b/>
                <w:bCs/>
                <w:sz w:val="20"/>
                <w:szCs w:val="20"/>
              </w:rPr>
              <w:t>£</w:t>
            </w:r>
          </w:p>
        </w:tc>
      </w:tr>
    </w:tbl>
    <w:p w:rsidR="000F07AC" w:rsidRDefault="000F07AC" w:rsidP="000F07AC">
      <w:pPr>
        <w:rPr>
          <w:sz w:val="4"/>
          <w:szCs w:val="4"/>
        </w:rPr>
      </w:pPr>
    </w:p>
    <w:p w:rsidR="000F07AC" w:rsidRDefault="000F07AC" w:rsidP="000F07AC">
      <w:pPr>
        <w:rPr>
          <w:sz w:val="4"/>
          <w:szCs w:val="4"/>
        </w:rPr>
      </w:pPr>
    </w:p>
    <w:p w:rsidR="000F07AC" w:rsidRPr="003C0462" w:rsidRDefault="000F07AC" w:rsidP="000F07AC">
      <w:pPr>
        <w:rPr>
          <w:sz w:val="4"/>
          <w:szCs w:val="4"/>
        </w:rPr>
      </w:pPr>
    </w:p>
    <w:tbl>
      <w:tblPr>
        <w:tblStyle w:val="TableGrid"/>
        <w:tblW w:w="5000" w:type="pct"/>
        <w:tblLayout w:type="fixed"/>
        <w:tblLook w:val="04A0" w:firstRow="1" w:lastRow="0" w:firstColumn="1" w:lastColumn="0" w:noHBand="0" w:noVBand="1"/>
      </w:tblPr>
      <w:tblGrid>
        <w:gridCol w:w="1444"/>
        <w:gridCol w:w="9238"/>
      </w:tblGrid>
      <w:tr w:rsidR="000F07AC" w:rsidRPr="0045575B" w:rsidTr="0045575B">
        <w:trPr>
          <w:trHeight w:hRule="exact" w:val="340"/>
        </w:trPr>
        <w:tc>
          <w:tcPr>
            <w:tcW w:w="676" w:type="pct"/>
            <w:shd w:val="clear" w:color="auto" w:fill="BFBFBF" w:themeFill="background1" w:themeFillShade="BF"/>
            <w:vAlign w:val="center"/>
          </w:tcPr>
          <w:p w:rsidR="000F07AC" w:rsidRPr="0045575B" w:rsidRDefault="000F07AC" w:rsidP="00C151DE">
            <w:pPr>
              <w:rPr>
                <w:b/>
                <w:bCs/>
                <w:sz w:val="20"/>
                <w:szCs w:val="20"/>
              </w:rPr>
            </w:pPr>
            <w:r w:rsidRPr="0045575B">
              <w:rPr>
                <w:b/>
                <w:bCs/>
                <w:sz w:val="20"/>
                <w:szCs w:val="20"/>
              </w:rPr>
              <w:t>Name</w:t>
            </w:r>
          </w:p>
        </w:tc>
        <w:tc>
          <w:tcPr>
            <w:tcW w:w="4324" w:type="pct"/>
            <w:vAlign w:val="center"/>
          </w:tcPr>
          <w:p w:rsidR="000F07AC" w:rsidRPr="0045575B" w:rsidRDefault="000F07AC" w:rsidP="00C151DE">
            <w:pPr>
              <w:rPr>
                <w:b/>
                <w:bCs/>
                <w:sz w:val="20"/>
                <w:szCs w:val="20"/>
              </w:rPr>
            </w:pPr>
          </w:p>
        </w:tc>
      </w:tr>
      <w:tr w:rsidR="000F07AC" w:rsidRPr="0045575B" w:rsidTr="0045575B">
        <w:trPr>
          <w:trHeight w:hRule="exact" w:val="340"/>
        </w:trPr>
        <w:tc>
          <w:tcPr>
            <w:tcW w:w="676" w:type="pct"/>
            <w:shd w:val="clear" w:color="auto" w:fill="BFBFBF" w:themeFill="background1" w:themeFillShade="BF"/>
            <w:vAlign w:val="center"/>
          </w:tcPr>
          <w:p w:rsidR="000F07AC" w:rsidRPr="0045575B" w:rsidRDefault="000F07AC" w:rsidP="00C151DE">
            <w:pPr>
              <w:rPr>
                <w:b/>
                <w:bCs/>
                <w:sz w:val="20"/>
                <w:szCs w:val="20"/>
              </w:rPr>
            </w:pPr>
            <w:r w:rsidRPr="0045575B">
              <w:rPr>
                <w:b/>
                <w:bCs/>
                <w:sz w:val="20"/>
                <w:szCs w:val="20"/>
              </w:rPr>
              <w:t>Address</w:t>
            </w:r>
          </w:p>
        </w:tc>
        <w:tc>
          <w:tcPr>
            <w:tcW w:w="4324" w:type="pct"/>
            <w:vAlign w:val="center"/>
          </w:tcPr>
          <w:p w:rsidR="000F07AC" w:rsidRPr="0045575B" w:rsidRDefault="000F07AC" w:rsidP="00C151DE">
            <w:pPr>
              <w:rPr>
                <w:b/>
                <w:bCs/>
                <w:sz w:val="20"/>
                <w:szCs w:val="20"/>
              </w:rPr>
            </w:pPr>
          </w:p>
        </w:tc>
      </w:tr>
      <w:tr w:rsidR="000F07AC" w:rsidRPr="0045575B" w:rsidTr="0045575B">
        <w:trPr>
          <w:trHeight w:hRule="exact" w:val="340"/>
        </w:trPr>
        <w:tc>
          <w:tcPr>
            <w:tcW w:w="676" w:type="pct"/>
            <w:shd w:val="clear" w:color="auto" w:fill="BFBFBF" w:themeFill="background1" w:themeFillShade="BF"/>
            <w:vAlign w:val="center"/>
          </w:tcPr>
          <w:p w:rsidR="000F07AC" w:rsidRPr="0045575B" w:rsidRDefault="000F07AC" w:rsidP="00C151DE">
            <w:pPr>
              <w:rPr>
                <w:b/>
                <w:bCs/>
                <w:sz w:val="20"/>
                <w:szCs w:val="20"/>
              </w:rPr>
            </w:pPr>
            <w:r w:rsidRPr="0045575B">
              <w:rPr>
                <w:b/>
                <w:bCs/>
                <w:sz w:val="20"/>
                <w:szCs w:val="20"/>
              </w:rPr>
              <w:t>Contact No.</w:t>
            </w:r>
          </w:p>
        </w:tc>
        <w:tc>
          <w:tcPr>
            <w:tcW w:w="4324" w:type="pct"/>
            <w:vAlign w:val="center"/>
          </w:tcPr>
          <w:p w:rsidR="000F07AC" w:rsidRPr="0045575B" w:rsidRDefault="000F07AC" w:rsidP="00C151DE">
            <w:pPr>
              <w:rPr>
                <w:b/>
                <w:bCs/>
                <w:sz w:val="20"/>
                <w:szCs w:val="20"/>
              </w:rPr>
            </w:pPr>
          </w:p>
        </w:tc>
      </w:tr>
      <w:tr w:rsidR="000F07AC" w:rsidRPr="0045575B" w:rsidTr="0045575B">
        <w:trPr>
          <w:trHeight w:hRule="exact" w:val="340"/>
        </w:trPr>
        <w:tc>
          <w:tcPr>
            <w:tcW w:w="676" w:type="pct"/>
            <w:shd w:val="clear" w:color="auto" w:fill="BFBFBF" w:themeFill="background1" w:themeFillShade="BF"/>
            <w:vAlign w:val="center"/>
          </w:tcPr>
          <w:p w:rsidR="000F07AC" w:rsidRPr="0045575B" w:rsidRDefault="000F07AC" w:rsidP="00C151DE">
            <w:pPr>
              <w:rPr>
                <w:b/>
                <w:bCs/>
                <w:sz w:val="20"/>
                <w:szCs w:val="20"/>
              </w:rPr>
            </w:pPr>
            <w:r w:rsidRPr="0045575B">
              <w:rPr>
                <w:b/>
                <w:bCs/>
                <w:sz w:val="20"/>
                <w:szCs w:val="20"/>
              </w:rPr>
              <w:t>Email</w:t>
            </w:r>
          </w:p>
        </w:tc>
        <w:tc>
          <w:tcPr>
            <w:tcW w:w="4324" w:type="pct"/>
            <w:vAlign w:val="center"/>
          </w:tcPr>
          <w:p w:rsidR="000F07AC" w:rsidRPr="0045575B" w:rsidRDefault="000F07AC" w:rsidP="00C151DE">
            <w:pPr>
              <w:rPr>
                <w:b/>
                <w:bCs/>
                <w:sz w:val="20"/>
                <w:szCs w:val="20"/>
              </w:rPr>
            </w:pPr>
          </w:p>
        </w:tc>
      </w:tr>
      <w:tr w:rsidR="000F4D71" w:rsidRPr="0045575B" w:rsidTr="0045575B">
        <w:trPr>
          <w:trHeight w:hRule="exact" w:val="340"/>
        </w:trPr>
        <w:tc>
          <w:tcPr>
            <w:tcW w:w="676" w:type="pct"/>
            <w:shd w:val="clear" w:color="auto" w:fill="BFBFBF" w:themeFill="background1" w:themeFillShade="BF"/>
            <w:vAlign w:val="center"/>
          </w:tcPr>
          <w:p w:rsidR="000F4D71" w:rsidRPr="0045575B" w:rsidRDefault="000F4D71" w:rsidP="00C151DE">
            <w:pPr>
              <w:rPr>
                <w:b/>
                <w:bCs/>
                <w:sz w:val="20"/>
                <w:szCs w:val="20"/>
              </w:rPr>
            </w:pPr>
            <w:r>
              <w:rPr>
                <w:b/>
                <w:bCs/>
                <w:sz w:val="20"/>
                <w:szCs w:val="20"/>
              </w:rPr>
              <w:t>Next of Kin</w:t>
            </w:r>
          </w:p>
        </w:tc>
        <w:tc>
          <w:tcPr>
            <w:tcW w:w="4324" w:type="pct"/>
            <w:vAlign w:val="center"/>
          </w:tcPr>
          <w:p w:rsidR="000F4D71" w:rsidRPr="0045575B" w:rsidRDefault="000F4D71" w:rsidP="00C151DE">
            <w:pPr>
              <w:rPr>
                <w:b/>
                <w:bCs/>
                <w:sz w:val="20"/>
                <w:szCs w:val="20"/>
              </w:rPr>
            </w:pPr>
          </w:p>
        </w:tc>
      </w:tr>
    </w:tbl>
    <w:p w:rsidR="000F07AC" w:rsidRDefault="000F07AC" w:rsidP="000F07AC">
      <w:pPr>
        <w:rPr>
          <w:b/>
          <w:bCs/>
        </w:rPr>
      </w:pPr>
    </w:p>
    <w:p w:rsidR="00E73B71" w:rsidRPr="000F4D71" w:rsidRDefault="00E73B71" w:rsidP="00E73B71">
      <w:pPr>
        <w:rPr>
          <w:sz w:val="18"/>
          <w:szCs w:val="18"/>
        </w:rPr>
      </w:pPr>
      <w:r w:rsidRPr="000F4D71">
        <w:rPr>
          <w:sz w:val="18"/>
          <w:szCs w:val="18"/>
        </w:rPr>
        <w:t>In applying for membership, you agree to abide by the rules and bylaws of the Bideford and District Angling Cub.</w:t>
      </w:r>
    </w:p>
    <w:p w:rsidR="00E73B71" w:rsidRPr="000F4D71" w:rsidRDefault="00E73B71" w:rsidP="00E73B71">
      <w:pPr>
        <w:rPr>
          <w:sz w:val="18"/>
          <w:szCs w:val="18"/>
        </w:rPr>
      </w:pPr>
      <w:r w:rsidRPr="000F4D71">
        <w:rPr>
          <w:sz w:val="18"/>
          <w:szCs w:val="18"/>
        </w:rPr>
        <w:t xml:space="preserve">NOTE: Applications </w:t>
      </w:r>
      <w:r w:rsidRPr="000F4D71">
        <w:rPr>
          <w:sz w:val="18"/>
          <w:szCs w:val="18"/>
          <w:u w:val="single"/>
        </w:rPr>
        <w:t>must</w:t>
      </w:r>
      <w:r w:rsidRPr="000F4D71">
        <w:rPr>
          <w:sz w:val="18"/>
          <w:szCs w:val="18"/>
        </w:rPr>
        <w:t xml:space="preserve"> only be submitted with </w:t>
      </w:r>
      <w:r w:rsidRPr="000F4D71">
        <w:rPr>
          <w:sz w:val="18"/>
          <w:szCs w:val="18"/>
          <w:u w:val="single"/>
        </w:rPr>
        <w:t>full payment</w:t>
      </w:r>
      <w:r w:rsidRPr="000F4D71">
        <w:rPr>
          <w:sz w:val="18"/>
          <w:szCs w:val="18"/>
        </w:rPr>
        <w:t>, anyone failing to gain membership shall be reimbursed in full.</w:t>
      </w:r>
    </w:p>
    <w:p w:rsidR="00E176D0" w:rsidRPr="000F4D71" w:rsidRDefault="00E73B71" w:rsidP="003C0462">
      <w:pPr>
        <w:rPr>
          <w:sz w:val="18"/>
          <w:szCs w:val="18"/>
        </w:rPr>
      </w:pPr>
      <w:r w:rsidRPr="000F4D71">
        <w:rPr>
          <w:sz w:val="18"/>
          <w:szCs w:val="18"/>
        </w:rPr>
        <w:t>For postal applications please return with SAE to Mark Edwards 6 Oaklands Bideford Devon EX39 3HW. Please make cheques payable to Bideford and District Angling Club. Membership runs from January to December.  The tackle shops will only take cash or cheque payments</w:t>
      </w:r>
      <w:r w:rsidR="008773FF" w:rsidRPr="000F4D71">
        <w:rPr>
          <w:sz w:val="18"/>
          <w:szCs w:val="18"/>
        </w:rPr>
        <w:t>. F</w:t>
      </w:r>
      <w:r w:rsidRPr="000F4D71">
        <w:rPr>
          <w:sz w:val="18"/>
          <w:szCs w:val="18"/>
        </w:rPr>
        <w:t xml:space="preserve">or BACS payments Account </w:t>
      </w:r>
      <w:r w:rsidR="00DE48D7" w:rsidRPr="000F4D71">
        <w:rPr>
          <w:sz w:val="18"/>
          <w:szCs w:val="18"/>
        </w:rPr>
        <w:t xml:space="preserve"> </w:t>
      </w:r>
      <w:r w:rsidR="008773FF" w:rsidRPr="000F4D71">
        <w:rPr>
          <w:sz w:val="18"/>
          <w:szCs w:val="18"/>
        </w:rPr>
        <w:t xml:space="preserve"> </w:t>
      </w:r>
      <w:r w:rsidRPr="000F4D71">
        <w:rPr>
          <w:sz w:val="18"/>
          <w:szCs w:val="18"/>
        </w:rPr>
        <w:t xml:space="preserve">43239968 </w:t>
      </w:r>
      <w:r w:rsidR="008773FF" w:rsidRPr="000F4D71">
        <w:rPr>
          <w:sz w:val="18"/>
          <w:szCs w:val="18"/>
        </w:rPr>
        <w:t>Sort C</w:t>
      </w:r>
      <w:r w:rsidRPr="000F4D71">
        <w:rPr>
          <w:sz w:val="18"/>
          <w:szCs w:val="18"/>
        </w:rPr>
        <w:t xml:space="preserve">ode 309626 </w:t>
      </w:r>
      <w:r w:rsidR="008773FF" w:rsidRPr="000F4D71">
        <w:rPr>
          <w:sz w:val="18"/>
          <w:szCs w:val="18"/>
        </w:rPr>
        <w:t xml:space="preserve">- </w:t>
      </w:r>
      <w:r w:rsidRPr="000F4D71">
        <w:rPr>
          <w:sz w:val="18"/>
          <w:szCs w:val="18"/>
        </w:rPr>
        <w:t xml:space="preserve">please use your name as the reference </w:t>
      </w:r>
      <w:hyperlink r:id="rId6" w:history="1">
        <w:r w:rsidRPr="000F4D71">
          <w:rPr>
            <w:rStyle w:val="Hyperlink"/>
            <w:sz w:val="18"/>
            <w:szCs w:val="18"/>
          </w:rPr>
          <w:t>bidefordanglingclubmemberships@gmail.com</w:t>
        </w:r>
      </w:hyperlink>
    </w:p>
    <w:sectPr w:rsidR="00E176D0" w:rsidRPr="000F4D71" w:rsidSect="00A53107">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5E"/>
    <w:rsid w:val="000107D7"/>
    <w:rsid w:val="000C2A26"/>
    <w:rsid w:val="000F07AC"/>
    <w:rsid w:val="000F4D71"/>
    <w:rsid w:val="00107A69"/>
    <w:rsid w:val="00135EA1"/>
    <w:rsid w:val="00163004"/>
    <w:rsid w:val="00167BEA"/>
    <w:rsid w:val="00180C5A"/>
    <w:rsid w:val="001C13E0"/>
    <w:rsid w:val="001D1BDC"/>
    <w:rsid w:val="00210216"/>
    <w:rsid w:val="00221B0E"/>
    <w:rsid w:val="00226C3B"/>
    <w:rsid w:val="0023508C"/>
    <w:rsid w:val="002352D9"/>
    <w:rsid w:val="00244ABE"/>
    <w:rsid w:val="002F541C"/>
    <w:rsid w:val="00323286"/>
    <w:rsid w:val="00346BAC"/>
    <w:rsid w:val="003C0462"/>
    <w:rsid w:val="003D3405"/>
    <w:rsid w:val="0045575B"/>
    <w:rsid w:val="00473EC6"/>
    <w:rsid w:val="00483C83"/>
    <w:rsid w:val="004878D8"/>
    <w:rsid w:val="00507807"/>
    <w:rsid w:val="005A291F"/>
    <w:rsid w:val="005A312D"/>
    <w:rsid w:val="005C2388"/>
    <w:rsid w:val="005F528C"/>
    <w:rsid w:val="00624200"/>
    <w:rsid w:val="00662FC0"/>
    <w:rsid w:val="00692258"/>
    <w:rsid w:val="006C0566"/>
    <w:rsid w:val="006C3FF7"/>
    <w:rsid w:val="00714F95"/>
    <w:rsid w:val="00751AA4"/>
    <w:rsid w:val="00764F73"/>
    <w:rsid w:val="00773CA3"/>
    <w:rsid w:val="00773EF4"/>
    <w:rsid w:val="007B30FC"/>
    <w:rsid w:val="007C1F54"/>
    <w:rsid w:val="007C37FA"/>
    <w:rsid w:val="008001B3"/>
    <w:rsid w:val="00803B9F"/>
    <w:rsid w:val="00814F9A"/>
    <w:rsid w:val="00816F33"/>
    <w:rsid w:val="008438C9"/>
    <w:rsid w:val="0085072B"/>
    <w:rsid w:val="00865DCC"/>
    <w:rsid w:val="008752BB"/>
    <w:rsid w:val="00876311"/>
    <w:rsid w:val="008773FF"/>
    <w:rsid w:val="00913799"/>
    <w:rsid w:val="00930499"/>
    <w:rsid w:val="00991A61"/>
    <w:rsid w:val="0099645E"/>
    <w:rsid w:val="009D0930"/>
    <w:rsid w:val="009E4A53"/>
    <w:rsid w:val="00A36FC1"/>
    <w:rsid w:val="00A52CE4"/>
    <w:rsid w:val="00A53107"/>
    <w:rsid w:val="00A57FD8"/>
    <w:rsid w:val="00A7793A"/>
    <w:rsid w:val="00AD350E"/>
    <w:rsid w:val="00AD6307"/>
    <w:rsid w:val="00AE5784"/>
    <w:rsid w:val="00B05B69"/>
    <w:rsid w:val="00B13C74"/>
    <w:rsid w:val="00B14476"/>
    <w:rsid w:val="00B165B3"/>
    <w:rsid w:val="00BA379D"/>
    <w:rsid w:val="00BF3E1F"/>
    <w:rsid w:val="00C30631"/>
    <w:rsid w:val="00C373B4"/>
    <w:rsid w:val="00C41FB9"/>
    <w:rsid w:val="00D30B53"/>
    <w:rsid w:val="00D45076"/>
    <w:rsid w:val="00D70A15"/>
    <w:rsid w:val="00D730F4"/>
    <w:rsid w:val="00D9221D"/>
    <w:rsid w:val="00DE48D7"/>
    <w:rsid w:val="00E176D0"/>
    <w:rsid w:val="00E54C3B"/>
    <w:rsid w:val="00E73B71"/>
    <w:rsid w:val="00E85BAC"/>
    <w:rsid w:val="00F3011F"/>
    <w:rsid w:val="00FB1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53"/>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FB1221"/>
    <w:pPr>
      <w:numPr>
        <w:ilvl w:val="1"/>
      </w:numPr>
    </w:pPr>
    <w:rPr>
      <w:rFonts w:ascii="Cambria" w:eastAsia="Times New Roman" w:hAnsi="Cambria" w:cs="Cambria"/>
      <w:i/>
      <w:iCs/>
      <w:color w:val="4F81BD"/>
      <w:spacing w:val="15"/>
      <w:sz w:val="24"/>
      <w:szCs w:val="24"/>
    </w:rPr>
  </w:style>
  <w:style w:type="character" w:customStyle="1" w:styleId="SubtitleChar">
    <w:name w:val="Subtitle Char"/>
    <w:link w:val="Subtitle"/>
    <w:uiPriority w:val="99"/>
    <w:locked/>
    <w:rsid w:val="00FB1221"/>
    <w:rPr>
      <w:rFonts w:ascii="Cambria" w:hAnsi="Cambria" w:cs="Cambria"/>
      <w:i/>
      <w:iCs/>
      <w:color w:val="4F81BD"/>
      <w:spacing w:val="15"/>
      <w:sz w:val="24"/>
      <w:szCs w:val="24"/>
    </w:rPr>
  </w:style>
  <w:style w:type="paragraph" w:styleId="BalloonText">
    <w:name w:val="Balloon Text"/>
    <w:basedOn w:val="Normal"/>
    <w:link w:val="BalloonTextChar"/>
    <w:uiPriority w:val="99"/>
    <w:semiHidden/>
    <w:rsid w:val="00D30B53"/>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szCs w:val="2"/>
      <w:lang w:eastAsia="en-US"/>
    </w:rPr>
  </w:style>
  <w:style w:type="table" w:styleId="TableGrid">
    <w:name w:val="Table Grid"/>
    <w:basedOn w:val="TableNormal"/>
    <w:locked/>
    <w:rsid w:val="000C2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04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53"/>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FB1221"/>
    <w:pPr>
      <w:numPr>
        <w:ilvl w:val="1"/>
      </w:numPr>
    </w:pPr>
    <w:rPr>
      <w:rFonts w:ascii="Cambria" w:eastAsia="Times New Roman" w:hAnsi="Cambria" w:cs="Cambria"/>
      <w:i/>
      <w:iCs/>
      <w:color w:val="4F81BD"/>
      <w:spacing w:val="15"/>
      <w:sz w:val="24"/>
      <w:szCs w:val="24"/>
    </w:rPr>
  </w:style>
  <w:style w:type="character" w:customStyle="1" w:styleId="SubtitleChar">
    <w:name w:val="Subtitle Char"/>
    <w:link w:val="Subtitle"/>
    <w:uiPriority w:val="99"/>
    <w:locked/>
    <w:rsid w:val="00FB1221"/>
    <w:rPr>
      <w:rFonts w:ascii="Cambria" w:hAnsi="Cambria" w:cs="Cambria"/>
      <w:i/>
      <w:iCs/>
      <w:color w:val="4F81BD"/>
      <w:spacing w:val="15"/>
      <w:sz w:val="24"/>
      <w:szCs w:val="24"/>
    </w:rPr>
  </w:style>
  <w:style w:type="paragraph" w:styleId="BalloonText">
    <w:name w:val="Balloon Text"/>
    <w:basedOn w:val="Normal"/>
    <w:link w:val="BalloonTextChar"/>
    <w:uiPriority w:val="99"/>
    <w:semiHidden/>
    <w:rsid w:val="00D30B53"/>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szCs w:val="2"/>
      <w:lang w:eastAsia="en-US"/>
    </w:rPr>
  </w:style>
  <w:style w:type="table" w:styleId="TableGrid">
    <w:name w:val="Table Grid"/>
    <w:basedOn w:val="TableNormal"/>
    <w:locked/>
    <w:rsid w:val="000C2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04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Bideford and District Angling and Social Club</vt:lpstr>
    </vt:vector>
  </TitlesOfParts>
  <Company>Hewlett-Packard</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Bideford and District Angling and Social Club</dc:title>
  <dc:creator>Pete Skinner</dc:creator>
  <cp:lastModifiedBy>Mark</cp:lastModifiedBy>
  <cp:revision>8</cp:revision>
  <cp:lastPrinted>2018-01-01T13:45:00Z</cp:lastPrinted>
  <dcterms:created xsi:type="dcterms:W3CDTF">2021-12-22T21:07:00Z</dcterms:created>
  <dcterms:modified xsi:type="dcterms:W3CDTF">2022-12-27T14:21:00Z</dcterms:modified>
</cp:coreProperties>
</file>